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A2238" w14:textId="77777777" w:rsidR="00735DA6" w:rsidRPr="00735DA6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80"/>
          <w:szCs w:val="24"/>
          <w:lang w:eastAsia="fi-FI"/>
        </w:rPr>
      </w:pPr>
      <w:bookmarkStart w:id="0" w:name="_GoBack"/>
      <w:bookmarkEnd w:id="0"/>
      <w:r w:rsidRPr="00735DA6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Keuhkojen alueen toimenpiteet ultraääniohjauksella</w:t>
      </w:r>
    </w:p>
    <w:p w14:paraId="181F8CDF" w14:textId="77777777" w:rsidR="00735DA6" w:rsidRPr="00735DA6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0"/>
          <w:szCs w:val="20"/>
          <w:lang w:eastAsia="fi-FI"/>
        </w:rPr>
      </w:pPr>
    </w:p>
    <w:p w14:paraId="0D6C0847" w14:textId="23DEF1AB" w:rsidR="00735DA6" w:rsidRPr="00735DA6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szCs w:val="24"/>
          <w:u w:val="single"/>
          <w:lang w:eastAsia="fi-FI"/>
        </w:rPr>
      </w:pPr>
      <w:r w:rsidRPr="00735DA6">
        <w:rPr>
          <w:rFonts w:eastAsia="Times New Roman" w:cs="Arial"/>
          <w:b/>
          <w:bCs/>
          <w:color w:val="800080"/>
          <w:szCs w:val="24"/>
          <w:lang w:eastAsia="fi-FI"/>
        </w:rPr>
        <w:t xml:space="preserve">Ajanvaraus </w:t>
      </w:r>
      <w:r w:rsidR="00464364" w:rsidRPr="00737928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="00464364" w:rsidRPr="00737928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464364" w:rsidRPr="00737928">
        <w:rPr>
          <w:rFonts w:eastAsia="Times New Roman" w:cs="Arial"/>
          <w:szCs w:val="24"/>
          <w:u w:val="single"/>
          <w:lang w:eastAsia="fi-FI"/>
        </w:rPr>
      </w:r>
      <w:r w:rsidR="00464364" w:rsidRPr="00737928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464364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464364">
        <w:rPr>
          <w:rFonts w:eastAsia="Times New Roman" w:cs="Arial"/>
          <w:noProof/>
          <w:szCs w:val="24"/>
          <w:u w:val="single"/>
          <w:lang w:eastAsia="fi-FI"/>
        </w:rPr>
        <w:t>___</w:t>
      </w:r>
      <w:r w:rsidR="00464364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464364" w:rsidRPr="00737928">
        <w:rPr>
          <w:rFonts w:eastAsia="Times New Roman" w:cs="Arial"/>
          <w:szCs w:val="24"/>
          <w:u w:val="single"/>
          <w:lang w:eastAsia="fi-FI"/>
        </w:rPr>
        <w:fldChar w:fldCharType="end"/>
      </w:r>
      <w:r w:rsidR="00464364" w:rsidRPr="00737928">
        <w:rPr>
          <w:rFonts w:eastAsia="Times New Roman" w:cs="Arial"/>
          <w:szCs w:val="24"/>
          <w:u w:val="single"/>
          <w:lang w:eastAsia="fi-FI"/>
        </w:rPr>
        <w:t>.</w:t>
      </w:r>
      <w:r w:rsidR="00464364" w:rsidRPr="00737928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="00464364" w:rsidRPr="00737928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464364" w:rsidRPr="00737928">
        <w:rPr>
          <w:rFonts w:eastAsia="Times New Roman" w:cs="Arial"/>
          <w:szCs w:val="24"/>
          <w:u w:val="single"/>
          <w:lang w:eastAsia="fi-FI"/>
        </w:rPr>
      </w:r>
      <w:r w:rsidR="00464364" w:rsidRPr="00737928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464364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464364">
        <w:rPr>
          <w:rFonts w:eastAsia="Times New Roman" w:cs="Arial"/>
          <w:noProof/>
          <w:szCs w:val="24"/>
          <w:u w:val="single"/>
          <w:lang w:eastAsia="fi-FI"/>
        </w:rPr>
        <w:t>___</w:t>
      </w:r>
      <w:r w:rsidR="00464364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464364" w:rsidRPr="00737928">
        <w:rPr>
          <w:rFonts w:eastAsia="Times New Roman" w:cs="Arial"/>
          <w:szCs w:val="24"/>
          <w:u w:val="single"/>
          <w:lang w:eastAsia="fi-FI"/>
        </w:rPr>
        <w:fldChar w:fldCharType="end"/>
      </w:r>
      <w:r w:rsidR="00464364" w:rsidRPr="00737928">
        <w:rPr>
          <w:rFonts w:eastAsia="Times New Roman" w:cs="Arial"/>
          <w:szCs w:val="24"/>
          <w:u w:val="single"/>
          <w:lang w:eastAsia="fi-FI"/>
        </w:rPr>
        <w:t>.20</w:t>
      </w:r>
      <w:r w:rsidR="00464364" w:rsidRPr="00737928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="00464364" w:rsidRPr="00737928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464364" w:rsidRPr="00737928">
        <w:rPr>
          <w:rFonts w:eastAsia="Times New Roman" w:cs="Arial"/>
          <w:szCs w:val="24"/>
          <w:u w:val="single"/>
          <w:lang w:eastAsia="fi-FI"/>
        </w:rPr>
      </w:r>
      <w:r w:rsidR="00464364" w:rsidRPr="00737928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464364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464364">
        <w:rPr>
          <w:rFonts w:eastAsia="Times New Roman" w:cs="Arial"/>
          <w:noProof/>
          <w:szCs w:val="24"/>
          <w:u w:val="single"/>
          <w:lang w:eastAsia="fi-FI"/>
        </w:rPr>
        <w:t>___</w:t>
      </w:r>
      <w:r w:rsidR="00464364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464364" w:rsidRPr="00737928">
        <w:rPr>
          <w:rFonts w:eastAsia="Times New Roman" w:cs="Arial"/>
          <w:szCs w:val="24"/>
          <w:u w:val="single"/>
          <w:lang w:eastAsia="fi-FI"/>
        </w:rPr>
        <w:fldChar w:fldCharType="end"/>
      </w:r>
      <w:r w:rsidR="00464364" w:rsidRPr="00737928">
        <w:rPr>
          <w:rFonts w:eastAsia="Times New Roman" w:cs="Arial"/>
          <w:szCs w:val="24"/>
          <w:u w:val="single"/>
          <w:lang w:eastAsia="fi-FI"/>
        </w:rPr>
        <w:t xml:space="preserve"> klo </w:t>
      </w:r>
      <w:r w:rsidR="00464364" w:rsidRPr="00737928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="00464364" w:rsidRPr="00737928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464364" w:rsidRPr="00737928">
        <w:rPr>
          <w:rFonts w:eastAsia="Times New Roman" w:cs="Arial"/>
          <w:szCs w:val="24"/>
          <w:u w:val="single"/>
          <w:lang w:eastAsia="fi-FI"/>
        </w:rPr>
      </w:r>
      <w:r w:rsidR="00464364" w:rsidRPr="00737928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464364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464364">
        <w:rPr>
          <w:rFonts w:eastAsia="Times New Roman" w:cs="Arial"/>
          <w:noProof/>
          <w:szCs w:val="24"/>
          <w:u w:val="single"/>
          <w:lang w:eastAsia="fi-FI"/>
        </w:rPr>
        <w:t>___</w:t>
      </w:r>
      <w:r w:rsidR="00464364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464364" w:rsidRPr="00737928">
        <w:rPr>
          <w:rFonts w:eastAsia="Times New Roman" w:cs="Arial"/>
          <w:szCs w:val="24"/>
          <w:u w:val="single"/>
          <w:lang w:eastAsia="fi-FI"/>
        </w:rPr>
        <w:fldChar w:fldCharType="end"/>
      </w:r>
      <w:r w:rsidR="00464364" w:rsidRPr="00737928">
        <w:rPr>
          <w:rFonts w:eastAsia="Times New Roman" w:cs="Arial"/>
          <w:szCs w:val="24"/>
          <w:u w:val="single"/>
          <w:lang w:eastAsia="fi-FI"/>
        </w:rPr>
        <w:t>:</w:t>
      </w:r>
      <w:r w:rsidR="00464364" w:rsidRPr="00737928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="00464364" w:rsidRPr="00737928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464364" w:rsidRPr="00737928">
        <w:rPr>
          <w:rFonts w:eastAsia="Times New Roman" w:cs="Arial"/>
          <w:szCs w:val="24"/>
          <w:u w:val="single"/>
          <w:lang w:eastAsia="fi-FI"/>
        </w:rPr>
      </w:r>
      <w:r w:rsidR="00464364" w:rsidRPr="00737928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464364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464364">
        <w:rPr>
          <w:rFonts w:eastAsia="Times New Roman" w:cs="Arial"/>
          <w:noProof/>
          <w:szCs w:val="24"/>
          <w:u w:val="single"/>
          <w:lang w:eastAsia="fi-FI"/>
        </w:rPr>
        <w:t>___</w:t>
      </w:r>
      <w:r w:rsidR="00464364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464364" w:rsidRPr="00737928">
        <w:rPr>
          <w:rFonts w:eastAsia="Times New Roman" w:cs="Arial"/>
          <w:szCs w:val="24"/>
          <w:u w:val="single"/>
          <w:lang w:eastAsia="fi-FI"/>
        </w:rPr>
        <w:fldChar w:fldCharType="end"/>
      </w:r>
    </w:p>
    <w:p w14:paraId="0486474A" w14:textId="77777777" w:rsidR="00735DA6" w:rsidRPr="00735DA6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szCs w:val="24"/>
          <w:u w:val="single"/>
          <w:lang w:eastAsia="fi-FI"/>
        </w:rPr>
      </w:pPr>
    </w:p>
    <w:p w14:paraId="2E699DE7" w14:textId="06E30825" w:rsidR="00735DA6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35DA6">
        <w:rPr>
          <w:rFonts w:eastAsia="Times New Roman" w:cs="Arial"/>
          <w:szCs w:val="24"/>
          <w:lang w:eastAsia="fi-FI"/>
        </w:rPr>
        <w:t>Ilmoittaudu sinua hoitavassa yksikössä / päiväsairaalassa</w:t>
      </w:r>
    </w:p>
    <w:p w14:paraId="4EBC160F" w14:textId="77777777" w:rsidR="00464364" w:rsidRPr="00735DA6" w:rsidRDefault="00464364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0FEE5A6" w14:textId="78D662F0" w:rsidR="00735DA6" w:rsidRPr="00464364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35DA6">
        <w:rPr>
          <w:rFonts w:eastAsia="Times New Roman" w:cs="Arial"/>
          <w:szCs w:val="24"/>
          <w:lang w:eastAsia="fi-FI"/>
        </w:rPr>
        <w:t>__________________________________</w:t>
      </w:r>
      <w:r w:rsidRPr="00735DA6">
        <w:rPr>
          <w:rFonts w:eastAsia="Times New Roman" w:cs="Arial"/>
          <w:b/>
          <w:bCs/>
          <w:color w:val="800080"/>
          <w:szCs w:val="24"/>
          <w:lang w:eastAsia="fi-FI"/>
        </w:rPr>
        <w:br/>
      </w:r>
      <w:r w:rsidRPr="00761FFD">
        <w:rPr>
          <w:rFonts w:eastAsia="Times New Roman" w:cs="Arial"/>
          <w:b/>
          <w:bCs/>
          <w:color w:val="800080"/>
          <w:sz w:val="22"/>
          <w:lang w:eastAsia="fi-FI"/>
        </w:rPr>
        <w:t>Tutkimuspaikka</w:t>
      </w:r>
    </w:p>
    <w:p w14:paraId="1DBCBD84" w14:textId="77777777" w:rsidR="00735DA6" w:rsidRPr="00761FFD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14:paraId="6CBF2ADF" w14:textId="40D70C61" w:rsidR="00735DA6" w:rsidRPr="00761FFD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761FFD">
        <w:rPr>
          <w:rFonts w:eastAsia="Times New Roman" w:cs="Arial"/>
          <w:sz w:val="22"/>
          <w:lang w:eastAsia="fi-FI"/>
        </w:rPr>
        <w:t>Kainuun keskussairaala, Kuvantaminen.</w:t>
      </w:r>
    </w:p>
    <w:p w14:paraId="7CDC9682" w14:textId="77777777" w:rsidR="00735DA6" w:rsidRPr="00761FFD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3586EFD7" w14:textId="77777777" w:rsidR="00735DA6" w:rsidRPr="00761FFD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761FFD">
        <w:rPr>
          <w:rFonts w:eastAsia="Times New Roman" w:cs="Arial"/>
          <w:sz w:val="22"/>
          <w:lang w:eastAsia="fi-FI"/>
        </w:rPr>
        <w:t>Jätä korut ja muut arvoesineet kotiin. Päivystyksenä tulevien potilaiden kiireellisyys saattaa aiheuttaa muutoksia tutkimusaikaan.</w:t>
      </w:r>
    </w:p>
    <w:p w14:paraId="14ABD344" w14:textId="77777777" w:rsidR="00735DA6" w:rsidRPr="00761FFD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1ED4881C" w14:textId="77777777" w:rsidR="00735DA6" w:rsidRPr="00761FFD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761FFD">
        <w:rPr>
          <w:rFonts w:eastAsia="Times New Roman" w:cs="Arial"/>
          <w:b/>
          <w:bCs/>
          <w:color w:val="800080"/>
          <w:sz w:val="22"/>
          <w:lang w:eastAsia="fi-FI"/>
        </w:rPr>
        <w:t>Tutkimukseen valmistautuminen</w:t>
      </w:r>
    </w:p>
    <w:p w14:paraId="5A765AAF" w14:textId="77777777" w:rsidR="00735DA6" w:rsidRPr="00761FFD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5942CBB3" w14:textId="77777777" w:rsidR="00464364" w:rsidRPr="00464364" w:rsidRDefault="00464364" w:rsidP="0046436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464364">
        <w:rPr>
          <w:rFonts w:eastAsia="Times New Roman" w:cs="Arial"/>
          <w:sz w:val="22"/>
          <w:lang w:eastAsia="fi-FI"/>
        </w:rPr>
        <w:t>Toimenpidettä varten sinusta otetaan veren hyytymiseen liittyviä laboratoriokokeita, jotka eivät saa olla yli 4-5 vuorokautta vanhempia.</w:t>
      </w:r>
    </w:p>
    <w:p w14:paraId="728D84E4" w14:textId="77777777" w:rsidR="00464364" w:rsidRPr="00464364" w:rsidRDefault="00464364" w:rsidP="0046436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 w:val="22"/>
          <w:lang w:eastAsia="fi-FI"/>
        </w:rPr>
      </w:pPr>
    </w:p>
    <w:p w14:paraId="3A300A20" w14:textId="77777777" w:rsidR="00464364" w:rsidRPr="00464364" w:rsidRDefault="00464364" w:rsidP="0046436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 w:val="22"/>
          <w:lang w:eastAsia="fi-FI"/>
        </w:rPr>
      </w:pPr>
      <w:r w:rsidRPr="00464364">
        <w:rPr>
          <w:rFonts w:eastAsia="Times New Roman" w:cs="Arial"/>
          <w:bCs/>
          <w:sz w:val="22"/>
          <w:lang w:eastAsia="fi-FI"/>
        </w:rPr>
        <w:t xml:space="preserve">Mikäli sinulla on veren hyytymiseen vaikuttava lääkitys, tai käytät veren hyytymiseen mahdollisesti vaikuttavia itsehoito- tai luontaistuotevalmisteita, kuten neidonhiuspuu-, kiinankarhuputki-, kalaöljy-, </w:t>
      </w:r>
      <w:proofErr w:type="spellStart"/>
      <w:r w:rsidRPr="00464364">
        <w:rPr>
          <w:rFonts w:eastAsia="Times New Roman" w:cs="Arial"/>
          <w:bCs/>
          <w:sz w:val="22"/>
          <w:lang w:eastAsia="fi-FI"/>
        </w:rPr>
        <w:t>omegavalmisteet</w:t>
      </w:r>
      <w:proofErr w:type="spellEnd"/>
      <w:r w:rsidRPr="00464364">
        <w:rPr>
          <w:rFonts w:eastAsia="Times New Roman" w:cs="Arial"/>
          <w:bCs/>
          <w:sz w:val="22"/>
          <w:lang w:eastAsia="fi-FI"/>
        </w:rPr>
        <w:t xml:space="preserve"> tai valkosipuliuutteet, niiden tauot suunnitellaan ajanvarauksen yhteydessä. Muut päivittäiset lääkärin määräämät lääkkeet saat ottaa pienen nestemäärän kanssa. </w:t>
      </w:r>
    </w:p>
    <w:p w14:paraId="60014BA9" w14:textId="77777777" w:rsidR="00464364" w:rsidRPr="00464364" w:rsidRDefault="00464364" w:rsidP="0046436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 w:val="22"/>
          <w:lang w:eastAsia="fi-FI"/>
        </w:rPr>
      </w:pPr>
    </w:p>
    <w:p w14:paraId="2CC06AA9" w14:textId="77777777" w:rsidR="00464364" w:rsidRPr="00464364" w:rsidRDefault="00464364" w:rsidP="0046436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464364">
        <w:rPr>
          <w:rFonts w:eastAsia="Times New Roman" w:cs="Arial"/>
          <w:sz w:val="22"/>
          <w:lang w:eastAsia="fi-FI"/>
        </w:rPr>
        <w:t xml:space="preserve">Sinun tulee olla syömättä ja juomatta </w:t>
      </w:r>
      <w:r w:rsidRPr="00464364">
        <w:rPr>
          <w:rFonts w:eastAsia="Times New Roman" w:cs="Arial"/>
          <w:b/>
          <w:bCs/>
          <w:sz w:val="22"/>
          <w:lang w:eastAsia="fi-FI"/>
        </w:rPr>
        <w:t>4 tuntia</w:t>
      </w:r>
      <w:r w:rsidRPr="00464364">
        <w:rPr>
          <w:rFonts w:eastAsia="Times New Roman" w:cs="Arial"/>
          <w:sz w:val="22"/>
          <w:lang w:eastAsia="fi-FI"/>
        </w:rPr>
        <w:t xml:space="preserve"> ennen toimenpidettä.</w:t>
      </w:r>
    </w:p>
    <w:p w14:paraId="67D01854" w14:textId="77777777" w:rsidR="00735DA6" w:rsidRPr="00761FFD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14:paraId="35424EA5" w14:textId="77777777" w:rsidR="00735DA6" w:rsidRPr="00761FFD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761FFD">
        <w:rPr>
          <w:rFonts w:eastAsia="Times New Roman" w:cs="Arial"/>
          <w:b/>
          <w:bCs/>
          <w:color w:val="800080"/>
          <w:sz w:val="22"/>
          <w:lang w:eastAsia="fi-FI"/>
        </w:rPr>
        <w:t>Tutkimuksen kulku</w:t>
      </w:r>
    </w:p>
    <w:p w14:paraId="4BCFDAA5" w14:textId="77777777" w:rsidR="00735DA6" w:rsidRPr="00761FFD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761FFD">
        <w:rPr>
          <w:rFonts w:eastAsia="Times New Roman" w:cs="Arial"/>
          <w:b/>
          <w:bCs/>
          <w:color w:val="800080"/>
          <w:sz w:val="22"/>
          <w:lang w:eastAsia="fi-FI"/>
        </w:rPr>
        <w:br/>
      </w:r>
      <w:r w:rsidRPr="00761FFD">
        <w:rPr>
          <w:rFonts w:eastAsia="Times New Roman" w:cs="Arial"/>
          <w:sz w:val="22"/>
          <w:lang w:eastAsia="fi-FI"/>
        </w:rPr>
        <w:t>Sinulle laitetaan hoitavassa yksikössä suonikanyyli ja kuljetetaan sängyllä kuvantamisen yksikköön toimenpiteeseen</w:t>
      </w:r>
      <w:r w:rsidRPr="00761FFD">
        <w:rPr>
          <w:rFonts w:eastAsia="Times New Roman" w:cs="Arial"/>
          <w:bCs/>
          <w:sz w:val="22"/>
          <w:lang w:eastAsia="fi-FI"/>
        </w:rPr>
        <w:t>.</w:t>
      </w:r>
      <w:r w:rsidRPr="00761FFD">
        <w:rPr>
          <w:rFonts w:eastAsia="Times New Roman" w:cs="Arial"/>
          <w:sz w:val="22"/>
          <w:lang w:eastAsia="fi-FI"/>
        </w:rPr>
        <w:t xml:space="preserve"> Toimenpidealueen iho puhdistetaan ja puudutetaan. Radiologi suorittaa toimenpiteen ultraääniohjauksessa. Toimenpide kestää n. ½ tuntia.</w:t>
      </w:r>
    </w:p>
    <w:p w14:paraId="0003C975" w14:textId="77777777" w:rsidR="00735DA6" w:rsidRPr="00761FFD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2C5434FE" w14:textId="77777777" w:rsidR="00735DA6" w:rsidRPr="00761FFD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761FFD">
        <w:rPr>
          <w:rFonts w:eastAsia="Times New Roman" w:cs="Arial"/>
          <w:b/>
          <w:bCs/>
          <w:color w:val="800080"/>
          <w:sz w:val="22"/>
          <w:lang w:eastAsia="fi-FI"/>
        </w:rPr>
        <w:t>Jälkitoimenpiteet</w:t>
      </w:r>
    </w:p>
    <w:p w14:paraId="3581C38D" w14:textId="77777777" w:rsidR="00735DA6" w:rsidRPr="00761FFD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14:paraId="4E37C044" w14:textId="77777777" w:rsidR="00735DA6" w:rsidRPr="00761FFD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761FFD">
        <w:rPr>
          <w:rFonts w:eastAsia="Times New Roman" w:cs="Arial"/>
          <w:sz w:val="22"/>
          <w:lang w:eastAsia="fi-FI"/>
        </w:rPr>
        <w:t>Sinua tarkkaillaan toimenpiteen jälkeen 4-6 tuntia hoitavassa yksikössä (verenpaineen ja pulssin tarkkailu). Toimenpiteen jälkeen saat syödä ja juoda.</w:t>
      </w:r>
    </w:p>
    <w:p w14:paraId="4BD7D029" w14:textId="77777777" w:rsidR="00735DA6" w:rsidRPr="00761FFD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761FFD">
        <w:rPr>
          <w:rFonts w:eastAsia="Times New Roman" w:cs="Arial"/>
          <w:sz w:val="22"/>
          <w:lang w:eastAsia="fi-FI"/>
        </w:rPr>
        <w:t>Tutkimustulokset saat lähettävästä yksiköstä sovittuna vastaanotto- tai soittoaikana.</w:t>
      </w:r>
    </w:p>
    <w:p w14:paraId="31599E78" w14:textId="77777777" w:rsidR="00735DA6" w:rsidRPr="00761FFD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562138CF" w14:textId="77777777" w:rsidR="00735DA6" w:rsidRPr="00761FFD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761FFD">
        <w:rPr>
          <w:rFonts w:eastAsia="Times New Roman" w:cs="Arial"/>
          <w:b/>
          <w:bCs/>
          <w:color w:val="800080"/>
          <w:sz w:val="22"/>
          <w:lang w:eastAsia="fi-FI"/>
        </w:rPr>
        <w:t>Yhteystiedot</w:t>
      </w:r>
    </w:p>
    <w:p w14:paraId="538D4786" w14:textId="77777777" w:rsidR="00735DA6" w:rsidRPr="00761FFD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14:paraId="6DFDAFDA" w14:textId="55105754" w:rsidR="00735DA6" w:rsidRPr="00761FFD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  <w:r w:rsidRPr="00761FFD">
        <w:rPr>
          <w:rFonts w:eastAsia="Times New Roman" w:cs="Arial"/>
          <w:color w:val="000000"/>
          <w:sz w:val="22"/>
          <w:lang w:eastAsia="fi-FI"/>
        </w:rPr>
        <w:t>Perumattomasta ajasta peritään sakkomaksu. Peruminen on tehtävä viimeistään edellisenä päivänä klo 12 mennessä lähettävän yksikön takaisinsoittonumeroon: ___________________</w:t>
      </w:r>
    </w:p>
    <w:p w14:paraId="385025AC" w14:textId="77777777" w:rsidR="00735DA6" w:rsidRPr="00761FFD" w:rsidRDefault="00735DA6" w:rsidP="00735DA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</w:p>
    <w:p w14:paraId="5D243ED2" w14:textId="77777777" w:rsidR="00A06ED1" w:rsidRPr="00A06ED1" w:rsidRDefault="00A06ED1" w:rsidP="00A06ED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  <w:r w:rsidRPr="00A06ED1">
        <w:rPr>
          <w:rFonts w:eastAsia="Times New Roman" w:cs="Arial"/>
          <w:sz w:val="22"/>
          <w:lang w:eastAsia="fi-FI"/>
        </w:rPr>
        <w:t xml:space="preserve">Kuvantamisessa on käytössä omasoteviestit. Vastaamme viesteihin 1-3 arkipäivän sisällä. Kuvantamisessa on käytössä myös takaisinsoittojärjestelmä, puh. 040 153 3240. </w:t>
      </w:r>
      <w:r w:rsidRPr="00A06ED1">
        <w:rPr>
          <w:rFonts w:eastAsia="Times New Roman" w:cs="Arial"/>
          <w:color w:val="000000"/>
          <w:sz w:val="22"/>
          <w:lang w:eastAsia="fi-FI"/>
        </w:rPr>
        <w:t>S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t>oit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toai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kam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me on maa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nan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tais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ta tors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tai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hin kel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lo 7:30 – 16 sekä per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jan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tai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sin ja ar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ki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py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hien aat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toi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na kel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lo 7:30 – 15</w:t>
      </w:r>
      <w:r w:rsidRPr="00A06ED1">
        <w:rPr>
          <w:rFonts w:eastAsia="Times New Roman" w:cs="Arial"/>
          <w:color w:val="000000"/>
          <w:sz w:val="22"/>
          <w:lang w:eastAsia="fi-FI"/>
        </w:rPr>
        <w:t>. Soitamme sinulle takaisin samana päivänä tai viimeistään seuraavan työpäivän aikana.</w:t>
      </w:r>
    </w:p>
    <w:p w14:paraId="58C55DB4" w14:textId="77777777" w:rsidR="0076227B" w:rsidRPr="0076227B" w:rsidRDefault="0076227B" w:rsidP="0076227B">
      <w:pPr>
        <w:jc w:val="center"/>
      </w:pPr>
    </w:p>
    <w:sectPr w:rsidR="0076227B" w:rsidRPr="0076227B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089C89E8" w14:textId="77777777" w:rsidR="008709CB" w:rsidRPr="001E52B9" w:rsidRDefault="008709CB" w:rsidP="001E52B9">
          <w:pPr>
            <w:pStyle w:val="Alatunniste"/>
          </w:pPr>
        </w:p>
        <w:p w14:paraId="3D211537" w14:textId="3DA9FA9A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3937B8D2" w14:textId="172E625D" w:rsidR="001E52B9" w:rsidRPr="001E52B9" w:rsidRDefault="00F33106" w:rsidP="001E52B9">
          <w:pPr>
            <w:pStyle w:val="Alatunniste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69803F0F" wp14:editId="780001E8">
                <wp:extent cx="777240" cy="777240"/>
                <wp:effectExtent l="0" t="0" r="3810" b="3810"/>
                <wp:docPr id="4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BDE7B4" w14:textId="14A3A482" w:rsidR="008709CB" w:rsidRPr="001E52B9" w:rsidRDefault="008709CB" w:rsidP="001E52B9">
          <w:pPr>
            <w:pStyle w:val="Alatunniste"/>
          </w:pP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55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1449"/>
      <w:gridCol w:w="644"/>
    </w:tblGrid>
    <w:tr w:rsidR="00A0295D" w:rsidRPr="005F7396" w14:paraId="3074EA28" w14:textId="77777777" w:rsidTr="00A0295D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A0295D" w:rsidRPr="00735DA6" w:rsidRDefault="00A0295D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455E23DC" w:rsidR="00A0295D" w:rsidRPr="00735DA6" w:rsidRDefault="00A0295D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4571C3A0" w:rsidR="00A0295D" w:rsidRPr="00735DA6" w:rsidRDefault="00A0295D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Ultraääni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58546511" w:rsidR="00A0295D" w:rsidRPr="00A0295D" w:rsidRDefault="00A0295D" w:rsidP="00AA5A8A">
          <w:pPr>
            <w:pStyle w:val="Yltunniste"/>
            <w:rPr>
              <w:color w:val="auto"/>
            </w:rPr>
          </w:pPr>
          <w:r w:rsidRPr="00A0295D">
            <w:rPr>
              <w:color w:val="auto"/>
            </w:rPr>
            <w:t>Asiakasohje</w:t>
          </w:r>
        </w:p>
        <w:p w14:paraId="65D3CEF3" w14:textId="77777777" w:rsidR="00A0295D" w:rsidRPr="00A0295D" w:rsidRDefault="00A0295D" w:rsidP="00AA5A8A">
          <w:pPr>
            <w:pStyle w:val="Yltunniste"/>
            <w:rPr>
              <w:color w:val="auto"/>
            </w:rPr>
          </w:pPr>
        </w:p>
        <w:p w14:paraId="09B724AF" w14:textId="59772ABA" w:rsidR="00A0295D" w:rsidRPr="00A0295D" w:rsidRDefault="00A0295D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A0295D">
            <w:rPr>
              <w:color w:val="auto"/>
            </w:rPr>
            <w:t>Laadittu</w:t>
          </w:r>
        </w:p>
        <w:p w14:paraId="52071056" w14:textId="683BA2B3" w:rsidR="00A0295D" w:rsidRPr="00A0295D" w:rsidRDefault="00A0295D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740A8702" w14:textId="001429B2" w:rsidR="00A0295D" w:rsidRDefault="00A0295D" w:rsidP="0014127F">
          <w:pPr>
            <w:pStyle w:val="Yltunniste"/>
            <w:tabs>
              <w:tab w:val="center" w:pos="1480"/>
            </w:tabs>
          </w:pPr>
        </w:p>
        <w:p w14:paraId="6480831C" w14:textId="77777777" w:rsidR="00A0295D" w:rsidRPr="00AA5A8A" w:rsidRDefault="00A0295D" w:rsidP="0014127F">
          <w:pPr>
            <w:pStyle w:val="Yltunniste"/>
            <w:tabs>
              <w:tab w:val="center" w:pos="1480"/>
            </w:tabs>
          </w:pPr>
        </w:p>
        <w:p w14:paraId="03A9524C" w14:textId="2CEEB861" w:rsidR="00A0295D" w:rsidRPr="00AA5A8A" w:rsidRDefault="00A0295D" w:rsidP="0014127F">
          <w:pPr>
            <w:pStyle w:val="Yltunniste"/>
            <w:tabs>
              <w:tab w:val="center" w:pos="1480"/>
            </w:tabs>
          </w:pPr>
          <w:r w:rsidRPr="00A0295D">
            <w:rPr>
              <w:color w:val="auto"/>
            </w:rPr>
            <w:t>14.11.2003</w:t>
          </w:r>
          <w:r w:rsidRPr="00A0295D">
            <w:rPr>
              <w:color w:val="auto"/>
            </w:rPr>
            <w:br/>
          </w:r>
          <w:r w:rsidR="00A06ED1">
            <w:rPr>
              <w:color w:val="auto"/>
            </w:rPr>
            <w:t>17.6.2025</w:t>
          </w:r>
        </w:p>
      </w:tc>
      <w:tc>
        <w:tcPr>
          <w:tcW w:w="1449" w:type="dxa"/>
        </w:tcPr>
        <w:p w14:paraId="1B752707" w14:textId="77777777" w:rsidR="00A0295D" w:rsidRPr="00AA5A8A" w:rsidRDefault="00A0295D" w:rsidP="00AA5A8A">
          <w:pPr>
            <w:pStyle w:val="Yltunniste"/>
          </w:pP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62636DB8" w:rsidR="00A0295D" w:rsidRPr="00AA5A8A" w:rsidRDefault="00A0295D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A0295D" w:rsidRPr="00AA5A8A" w:rsidRDefault="00A0295D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A0295D" w:rsidRPr="005F7396" w14:paraId="7E1B28CE" w14:textId="77777777" w:rsidTr="00A0295D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A0295D" w:rsidRPr="005F7396" w:rsidRDefault="00A0295D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A0295D" w:rsidRPr="00AA5A8A" w:rsidRDefault="00A0295D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A0295D" w:rsidRPr="00AA5A8A" w:rsidRDefault="00A0295D" w:rsidP="0014127F">
          <w:pPr>
            <w:pStyle w:val="Yltunniste"/>
            <w:tabs>
              <w:tab w:val="center" w:pos="1480"/>
            </w:tabs>
          </w:pPr>
        </w:p>
      </w:tc>
      <w:tc>
        <w:tcPr>
          <w:tcW w:w="1449" w:type="dxa"/>
        </w:tcPr>
        <w:p w14:paraId="22DF47A0" w14:textId="77777777" w:rsidR="00A0295D" w:rsidRPr="00AA5A8A" w:rsidRDefault="00A0295D" w:rsidP="00AA5A8A">
          <w:pPr>
            <w:pStyle w:val="Yltunniste"/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786702B1" w:rsidR="00A0295D" w:rsidRPr="00AA5A8A" w:rsidRDefault="00A0295D" w:rsidP="00AA5A8A">
          <w:pPr>
            <w:pStyle w:val="Yltunniste"/>
          </w:pP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F480A"/>
    <w:rsid w:val="001332F6"/>
    <w:rsid w:val="00135FF3"/>
    <w:rsid w:val="0014127F"/>
    <w:rsid w:val="00151068"/>
    <w:rsid w:val="001E52B9"/>
    <w:rsid w:val="0024058B"/>
    <w:rsid w:val="0026563D"/>
    <w:rsid w:val="002D0C57"/>
    <w:rsid w:val="002E2629"/>
    <w:rsid w:val="00464364"/>
    <w:rsid w:val="0046752A"/>
    <w:rsid w:val="004F7A70"/>
    <w:rsid w:val="005211F3"/>
    <w:rsid w:val="0052730E"/>
    <w:rsid w:val="005A4AE7"/>
    <w:rsid w:val="005C515D"/>
    <w:rsid w:val="005C692F"/>
    <w:rsid w:val="005F7396"/>
    <w:rsid w:val="00667A1C"/>
    <w:rsid w:val="00680F21"/>
    <w:rsid w:val="00683F49"/>
    <w:rsid w:val="006C022B"/>
    <w:rsid w:val="006D7F1F"/>
    <w:rsid w:val="00735DA6"/>
    <w:rsid w:val="00761FFD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8E3B77"/>
    <w:rsid w:val="008E622D"/>
    <w:rsid w:val="00913285"/>
    <w:rsid w:val="00920B85"/>
    <w:rsid w:val="00962244"/>
    <w:rsid w:val="00992F38"/>
    <w:rsid w:val="009B297D"/>
    <w:rsid w:val="009D008C"/>
    <w:rsid w:val="00A0295D"/>
    <w:rsid w:val="00A06ED1"/>
    <w:rsid w:val="00A31910"/>
    <w:rsid w:val="00A43BCB"/>
    <w:rsid w:val="00AA5A8A"/>
    <w:rsid w:val="00AB25EA"/>
    <w:rsid w:val="00AB6DCE"/>
    <w:rsid w:val="00AE6AE1"/>
    <w:rsid w:val="00B0737F"/>
    <w:rsid w:val="00B13814"/>
    <w:rsid w:val="00BB74D3"/>
    <w:rsid w:val="00BD014D"/>
    <w:rsid w:val="00BD2022"/>
    <w:rsid w:val="00C11735"/>
    <w:rsid w:val="00C27BBC"/>
    <w:rsid w:val="00C32733"/>
    <w:rsid w:val="00C81EC9"/>
    <w:rsid w:val="00C95126"/>
    <w:rsid w:val="00CC21AC"/>
    <w:rsid w:val="00CC389F"/>
    <w:rsid w:val="00D20358"/>
    <w:rsid w:val="00DA1199"/>
    <w:rsid w:val="00E47C40"/>
    <w:rsid w:val="00E54A2A"/>
    <w:rsid w:val="00E6612D"/>
    <w:rsid w:val="00E7029A"/>
    <w:rsid w:val="00E76B02"/>
    <w:rsid w:val="00EC30D3"/>
    <w:rsid w:val="00EC4119"/>
    <w:rsid w:val="00F33106"/>
    <w:rsid w:val="00F66D97"/>
    <w:rsid w:val="00FB40BC"/>
    <w:rsid w:val="00FC7282"/>
    <w:rsid w:val="00FD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16925</HB_DocCode>
    <HB_DocTitle xmlns="57774dac-5171-47f4-8925-8bec5173786e">Keuhkojen_toimenpiteet_ultra.docx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2027-07-06T21:00:00+00:00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Rantala Jukka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7</HB_DocumentVersionSystem>
    <HB_CreateDate xmlns="57774dac-5171-47f4-8925-8bec5173786e">2019-11-11T22:00:00+00:00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2025-07-07T11:43:00+00:00</HB_ApproversGroupDate>
    <HB_Reviewer xmlns="57774dac-5171-47f4-8925-8bec5173786e">
      <UserInfo>
        <DisplayName>Kyllönen Siiri</DisplayName>
        <AccountId>1829</AccountId>
        <AccountType/>
      </UserInfo>
    </HB_Reviewer>
    <HB_Author xmlns="57774dac-5171-47f4-8925-8bec5173786e">
      <UserInfo>
        <DisplayName>Kyllönen Siiri</DisplayName>
        <AccountId>1829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4994</HB_MetaData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7</HB_MajorVersionNumber>
    <URL xmlns="bb6d859f-7529-4784-9e62-bbc119a138f2">
      <Url xsi:nil="true"/>
      <Description xsi:nil="true"/>
    </URL>
    <HB_ReviewStatusID xmlns="bb6d859f-7529-4784-9e62-bbc119a138f2" xsi:nil="true"/>
    <MassRunTimestamp xmlns="bb6d859f-7529-4784-9e62-bbc119a138f2">2024-04-17T07:05:59+00:00</MassRunTimestamp>
    <MassEditTimestamp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bb6d859f-7529-4784-9e62-bbc119a138f2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7075b817-c215-4363-a115-bd0ab826d931"/>
    <ds:schemaRef ds:uri="57774dac-5171-47f4-8925-8bec5173786e"/>
  </ds:schemaRefs>
</ds:datastoreItem>
</file>

<file path=customXml/itemProps2.xml><?xml version="1.0" encoding="utf-8"?>
<ds:datastoreItem xmlns:ds="http://schemas.openxmlformats.org/officeDocument/2006/customXml" ds:itemID="{0602FBC7-5993-4DB8-9692-84D1E1370850}"/>
</file>

<file path=customXml/itemProps3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DBB2A1-7C16-43EC-B50D-335C683B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Keuhkojen_toimenpiteet_ultra.docx</vt:lpstr>
    </vt:vector>
  </TitlesOfParts>
  <Manager>Juha Vornanen</Manager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Keuhkojen_toimenpiteet_ultra.docx</dc:title>
  <dc:subject/>
  <dc:creator>Vornanen Juha</dc:creator>
  <cp:keywords/>
  <dc:description/>
  <cp:lastModifiedBy>Rantala Jukka</cp:lastModifiedBy>
  <cp:revision>4</cp:revision>
  <cp:lastPrinted>2022-12-29T08:22:00Z</cp:lastPrinted>
  <dcterms:created xsi:type="dcterms:W3CDTF">2025-06-17T10:19:00Z</dcterms:created>
  <dcterms:modified xsi:type="dcterms:W3CDTF">2025-07-03T09:01:00Z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DokhaToj_Subject">
    <vt:lpwstr>tietokonekerroskuvaus, tietokonetomografia</vt:lpwstr>
  </property>
  <property fmtid="{D5CDD505-2E9C-101B-9397-08002B2CF9AE}" pid="7" name="Docs_Aihe_SoSa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