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76998" w:rsidR="00BE2733" w:rsidP="00BE2733" w:rsidRDefault="00BE2733" w14:paraId="7B1800DE" w14:textId="77777777">
      <w:pPr>
        <w:ind w:right="566"/>
        <w:jc w:val="both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Luuntiheysmittaus</w:t>
      </w:r>
    </w:p>
    <w:p w:rsidR="00BE2733" w:rsidP="00BE2733" w:rsidRDefault="00BE2733" w14:paraId="47C2BABF" w14:textId="77777777">
      <w:pPr>
        <w:rPr>
          <w:b/>
          <w:color w:val="800080"/>
        </w:rPr>
      </w:pPr>
    </w:p>
    <w:p w:rsidRPr="00810C87" w:rsidR="00560F7A" w:rsidP="00560F7A" w:rsidRDefault="00D366F8" w14:paraId="3D9145EB" w14:textId="5017588F">
      <w:pPr>
        <w:keepNext/>
        <w:ind w:left="1440" w:hanging="1440"/>
        <w:outlineLvl w:val="1"/>
        <w:rPr>
          <w:b/>
          <w:color w:val="800080"/>
        </w:rPr>
      </w:pPr>
      <w:r>
        <w:rPr>
          <w:b/>
          <w:color w:val="800080"/>
        </w:rPr>
        <w:t>Ajanvaraus</w:t>
      </w:r>
      <w:r w:rsidRPr="00810C87" w:rsidR="00560F7A">
        <w:rPr>
          <w:b/>
          <w:color w:val="800080"/>
        </w:rPr>
        <w:t xml:space="preserve"> </w:t>
      </w:r>
      <w:r w:rsidRPr="00810C87" w:rsidR="00560F7A">
        <w:rPr>
          <w:u w:val="single"/>
        </w:rPr>
        <w:fldChar w:fldCharType="begin">
          <w:ffData>
            <w:name w:val="Teksti1"/>
            <w:enabled/>
            <w:calcOnExit w:val="0"/>
            <w:textInput>
              <w:maxLength w:val="4"/>
            </w:textInput>
          </w:ffData>
        </w:fldChar>
      </w:r>
      <w:r w:rsidRPr="00810C87" w:rsidR="00560F7A">
        <w:rPr>
          <w:u w:val="single"/>
        </w:rPr>
        <w:instrText xml:space="preserve"> FORMTEXT </w:instrText>
      </w:r>
      <w:r w:rsidRPr="00810C87" w:rsidR="00560F7A">
        <w:rPr>
          <w:u w:val="single"/>
        </w:rPr>
      </w:r>
      <w:r w:rsidRPr="00810C87" w:rsidR="00560F7A">
        <w:rPr>
          <w:u w:val="single"/>
        </w:rPr>
        <w:fldChar w:fldCharType="separate"/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u w:val="single"/>
        </w:rPr>
        <w:fldChar w:fldCharType="end"/>
      </w:r>
      <w:r w:rsidRPr="00810C87" w:rsidR="00560F7A">
        <w:rPr>
          <w:u w:val="single"/>
        </w:rPr>
        <w:t>.</w:t>
      </w:r>
      <w:r w:rsidRPr="00810C87" w:rsidR="00560F7A">
        <w:rPr>
          <w:u w:val="single"/>
        </w:rPr>
        <w:fldChar w:fldCharType="begin">
          <w:ffData>
            <w:name w:val="Teksti2"/>
            <w:enabled/>
            <w:calcOnExit w:val="0"/>
            <w:textInput>
              <w:maxLength w:val="4"/>
            </w:textInput>
          </w:ffData>
        </w:fldChar>
      </w:r>
      <w:r w:rsidRPr="00810C87" w:rsidR="00560F7A">
        <w:rPr>
          <w:u w:val="single"/>
        </w:rPr>
        <w:instrText xml:space="preserve"> FORMTEXT </w:instrText>
      </w:r>
      <w:r w:rsidRPr="00810C87" w:rsidR="00560F7A">
        <w:rPr>
          <w:u w:val="single"/>
        </w:rPr>
      </w:r>
      <w:r w:rsidRPr="00810C87" w:rsidR="00560F7A">
        <w:rPr>
          <w:u w:val="single"/>
        </w:rPr>
        <w:fldChar w:fldCharType="separate"/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u w:val="single"/>
        </w:rPr>
        <w:fldChar w:fldCharType="end"/>
      </w:r>
      <w:r w:rsidRPr="00810C87" w:rsidR="00560F7A">
        <w:rPr>
          <w:u w:val="single"/>
        </w:rPr>
        <w:t>.20</w:t>
      </w:r>
      <w:r w:rsidRPr="00810C87" w:rsidR="00560F7A">
        <w:rPr>
          <w:u w:val="single"/>
        </w:rPr>
        <w:fldChar w:fldCharType="begin">
          <w:ffData>
            <w:name w:val="Teksti3"/>
            <w:enabled/>
            <w:calcOnExit w:val="0"/>
            <w:textInput>
              <w:maxLength w:val="4"/>
            </w:textInput>
          </w:ffData>
        </w:fldChar>
      </w:r>
      <w:r w:rsidRPr="00810C87" w:rsidR="00560F7A">
        <w:rPr>
          <w:u w:val="single"/>
        </w:rPr>
        <w:instrText xml:space="preserve"> FORMTEXT </w:instrText>
      </w:r>
      <w:r w:rsidRPr="00810C87" w:rsidR="00560F7A">
        <w:rPr>
          <w:u w:val="single"/>
        </w:rPr>
      </w:r>
      <w:r w:rsidRPr="00810C87" w:rsidR="00560F7A">
        <w:rPr>
          <w:u w:val="single"/>
        </w:rPr>
        <w:fldChar w:fldCharType="separate"/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u w:val="single"/>
        </w:rPr>
        <w:fldChar w:fldCharType="end"/>
      </w:r>
      <w:r w:rsidRPr="00810C87" w:rsidR="00560F7A">
        <w:rPr>
          <w:u w:val="single"/>
        </w:rPr>
        <w:t xml:space="preserve">, klo </w:t>
      </w:r>
      <w:r w:rsidRPr="00810C87" w:rsidR="00560F7A">
        <w:rPr>
          <w:u w:val="single"/>
        </w:rPr>
        <w:fldChar w:fldCharType="begin">
          <w:ffData>
            <w:name w:val="Teksti4"/>
            <w:enabled/>
            <w:calcOnExit w:val="0"/>
            <w:textInput>
              <w:maxLength w:val="4"/>
            </w:textInput>
          </w:ffData>
        </w:fldChar>
      </w:r>
      <w:r w:rsidRPr="00810C87" w:rsidR="00560F7A">
        <w:rPr>
          <w:u w:val="single"/>
        </w:rPr>
        <w:instrText xml:space="preserve"> FORMTEXT </w:instrText>
      </w:r>
      <w:r w:rsidRPr="00810C87" w:rsidR="00560F7A">
        <w:rPr>
          <w:u w:val="single"/>
        </w:rPr>
      </w:r>
      <w:r w:rsidRPr="00810C87" w:rsidR="00560F7A">
        <w:rPr>
          <w:u w:val="single"/>
        </w:rPr>
        <w:fldChar w:fldCharType="separate"/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u w:val="single"/>
        </w:rPr>
        <w:fldChar w:fldCharType="end"/>
      </w:r>
      <w:r w:rsidRPr="00810C87" w:rsidR="00560F7A">
        <w:rPr>
          <w:u w:val="single"/>
        </w:rPr>
        <w:t>:</w:t>
      </w:r>
      <w:r w:rsidRPr="00810C87" w:rsidR="00560F7A">
        <w:rPr>
          <w:u w:val="single"/>
        </w:rPr>
        <w:fldChar w:fldCharType="begin">
          <w:ffData>
            <w:name w:val="Teksti5"/>
            <w:enabled/>
            <w:calcOnExit w:val="0"/>
            <w:textInput>
              <w:maxLength w:val="4"/>
            </w:textInput>
          </w:ffData>
        </w:fldChar>
      </w:r>
      <w:r w:rsidRPr="00810C87" w:rsidR="00560F7A">
        <w:rPr>
          <w:u w:val="single"/>
        </w:rPr>
        <w:instrText xml:space="preserve"> FORMTEXT </w:instrText>
      </w:r>
      <w:r w:rsidRPr="00810C87" w:rsidR="00560F7A">
        <w:rPr>
          <w:u w:val="single"/>
        </w:rPr>
      </w:r>
      <w:r w:rsidRPr="00810C87" w:rsidR="00560F7A">
        <w:rPr>
          <w:u w:val="single"/>
        </w:rPr>
        <w:fldChar w:fldCharType="separate"/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noProof/>
          <w:u w:val="single"/>
        </w:rPr>
        <w:t> </w:t>
      </w:r>
      <w:r w:rsidRPr="00810C87" w:rsidR="00560F7A">
        <w:rPr>
          <w:u w:val="single"/>
        </w:rPr>
        <w:fldChar w:fldCharType="end"/>
      </w:r>
    </w:p>
    <w:p w:rsidRPr="00810C87" w:rsidR="00560F7A" w:rsidP="00560F7A" w:rsidRDefault="00560F7A" w14:paraId="093423B6" w14:textId="77777777">
      <w:pPr>
        <w:rPr>
          <w:rFonts w:cs="Times New Roman"/>
        </w:rPr>
      </w:pPr>
    </w:p>
    <w:p w:rsidR="00560F7A" w:rsidP="00560F7A" w:rsidRDefault="00560F7A" w14:paraId="1B846BA8" w14:textId="4DA70572">
      <w:pPr>
        <w:rPr>
          <w:rFonts w:cs="Times New Roman"/>
          <w:b/>
          <w:bCs/>
          <w:color w:val="800080"/>
        </w:rPr>
      </w:pPr>
      <w:r w:rsidRPr="00F57BC2">
        <w:rPr>
          <w:rFonts w:cs="Times New Roman"/>
          <w:b/>
          <w:bCs/>
          <w:color w:val="800080"/>
        </w:rPr>
        <w:t>Tu</w:t>
      </w:r>
      <w:r>
        <w:rPr>
          <w:rFonts w:cs="Times New Roman"/>
          <w:b/>
          <w:bCs/>
          <w:color w:val="800080"/>
        </w:rPr>
        <w:t>tkimuspaikka</w:t>
      </w:r>
    </w:p>
    <w:p w:rsidRPr="00A3134E" w:rsidR="00560F7A" w:rsidP="00560F7A" w:rsidRDefault="00560F7A" w14:paraId="13F8CA2B" w14:textId="77777777">
      <w:pPr>
        <w:rPr>
          <w:b/>
          <w:bCs/>
          <w:color w:val="800080"/>
        </w:rPr>
      </w:pPr>
    </w:p>
    <w:p w:rsidRPr="00213253" w:rsidR="00AD5FB1" w:rsidP="00AD5FB1" w:rsidRDefault="00AD5FB1" w14:paraId="5523EDBA" w14:textId="5F664C1F">
      <w:pPr>
        <w:rPr>
          <w:bCs/>
        </w:rPr>
      </w:pPr>
      <w:r w:rsidRPr="00D70610">
        <w:rPr>
          <w:bCs/>
        </w:rPr>
        <w:t>Sisäänkäynti on uuden sairaalan pääovesta F1. Kuvantam</w:t>
      </w:r>
      <w:r>
        <w:rPr>
          <w:bCs/>
        </w:rPr>
        <w:t>i</w:t>
      </w:r>
      <w:r w:rsidRPr="00D70610">
        <w:rPr>
          <w:bCs/>
        </w:rPr>
        <w:t xml:space="preserve">nen sijaitsee pääaulasta </w:t>
      </w:r>
      <w:r w:rsidR="00D366F8">
        <w:rPr>
          <w:bCs/>
        </w:rPr>
        <w:t xml:space="preserve">eteenpäin ja </w:t>
      </w:r>
      <w:r w:rsidRPr="00D70610">
        <w:rPr>
          <w:bCs/>
        </w:rPr>
        <w:t>vasemmalla. Ilmoi</w:t>
      </w:r>
      <w:r>
        <w:rPr>
          <w:bCs/>
        </w:rPr>
        <w:t>ttaudu kuvantamisen tiloissa</w:t>
      </w:r>
      <w:r w:rsidRPr="00D70610">
        <w:rPr>
          <w:bCs/>
        </w:rPr>
        <w:t xml:space="preserve"> olevalla ilmoittautumisautomaatilla Kela-kortilla tai muulla virallisella henkilöllisyystodistuksella.</w:t>
      </w:r>
    </w:p>
    <w:p w:rsidR="00AD5FB1" w:rsidP="00AD5FB1" w:rsidRDefault="00AD5FB1" w14:paraId="5E63E4B1" w14:textId="77777777"/>
    <w:p w:rsidRPr="000D68E0" w:rsidR="00AD5FB1" w:rsidP="00AD5FB1" w:rsidRDefault="00AD5FB1" w14:paraId="39493843" w14:textId="23628279">
      <w:r w:rsidRPr="000D68E0">
        <w:t>Korut ja arvoesineet pyydämme</w:t>
      </w:r>
      <w:bookmarkStart w:name="_GoBack" w:id="0"/>
      <w:bookmarkEnd w:id="0"/>
      <w:r w:rsidRPr="000D68E0">
        <w:t xml:space="preserve"> jättämään kotiin. </w:t>
      </w:r>
    </w:p>
    <w:p w:rsidRPr="00321868" w:rsidR="00BE2733" w:rsidP="00BE2733" w:rsidRDefault="00BE2733" w14:paraId="18E24424" w14:textId="77777777">
      <w:pPr>
        <w:ind w:right="566"/>
        <w:jc w:val="both"/>
      </w:pPr>
    </w:p>
    <w:p w:rsidR="00560F7A" w:rsidP="00560F7A" w:rsidRDefault="00BE2733" w14:paraId="54720B4D" w14:textId="77777777">
      <w:r>
        <w:rPr>
          <w:b/>
          <w:color w:val="800080"/>
        </w:rPr>
        <w:t>Tutkimukseen valmistautuminen</w:t>
      </w:r>
      <w:r w:rsidR="00560F7A">
        <w:rPr>
          <w:b/>
          <w:color w:val="800080"/>
        </w:rPr>
        <w:br/>
      </w:r>
    </w:p>
    <w:p w:rsidRPr="00321868" w:rsidR="00BE2733" w:rsidP="00560F7A" w:rsidRDefault="00BE2733" w14:paraId="63C559F4" w14:textId="40E33DC9">
      <w:r w:rsidRPr="00321868">
        <w:t>Mikäli mahdollista, tarkista pituute</w:t>
      </w:r>
      <w:r w:rsidR="00AD5FB1">
        <w:t>si</w:t>
      </w:r>
      <w:r w:rsidRPr="00321868">
        <w:t xml:space="preserve"> ja paino</w:t>
      </w:r>
      <w:r w:rsidR="00AD5FB1">
        <w:t>si ennen tutkimusta</w:t>
      </w:r>
      <w:r w:rsidRPr="00321868">
        <w:t>. Tutkimuspäivän aamuna voit syödä, juoda ja ottaa lääkkee</w:t>
      </w:r>
      <w:r w:rsidR="00AD5FB1">
        <w:t>si</w:t>
      </w:r>
      <w:r w:rsidRPr="00321868">
        <w:t xml:space="preserve"> tavalliseen tapaan. Tutkimus on kivuton. Mikäli olet käy</w:t>
      </w:r>
      <w:r w:rsidR="00AD5FB1">
        <w:t>nyt</w:t>
      </w:r>
      <w:r w:rsidRPr="00321868">
        <w:t xml:space="preserve"> sairaal</w:t>
      </w:r>
      <w:r>
        <w:t xml:space="preserve">assa sellaisissa tutkimuksissa, </w:t>
      </w:r>
      <w:r w:rsidRPr="00321868">
        <w:t>joissa olet saan</w:t>
      </w:r>
      <w:r w:rsidR="00AD5FB1">
        <w:t>ut</w:t>
      </w:r>
      <w:r w:rsidRPr="00321868">
        <w:t xml:space="preserve"> röntgenvarjoainetta 3-5 vuorokautta ennen </w:t>
      </w:r>
      <w:r w:rsidR="00AD5FB1">
        <w:t>sinulle</w:t>
      </w:r>
      <w:r w:rsidRPr="00321868">
        <w:t xml:space="preserve"> suunniteltua luuntiheysmittausta, niin ilmoit</w:t>
      </w:r>
      <w:r w:rsidR="00AD5FB1">
        <w:t>a</w:t>
      </w:r>
      <w:r w:rsidRPr="00321868">
        <w:t xml:space="preserve"> siit</w:t>
      </w:r>
      <w:r w:rsidR="00560F7A">
        <w:t>ä meille uuden ajan saamiseksi.</w:t>
      </w:r>
      <w:r w:rsidR="00560F7A">
        <w:br/>
      </w:r>
      <w:r w:rsidR="00560F7A">
        <w:br/>
      </w:r>
      <w:r w:rsidRPr="00321868">
        <w:t>Emme tee tutkimusta, mikäli olet raskaana tai epäilet oleva</w:t>
      </w:r>
      <w:r w:rsidR="00AD5FB1">
        <w:t>si</w:t>
      </w:r>
      <w:r w:rsidRPr="00321868">
        <w:t xml:space="preserve"> raskaana. Ilmoit</w:t>
      </w:r>
      <w:r w:rsidR="00AD5FB1">
        <w:t>a</w:t>
      </w:r>
      <w:r w:rsidRPr="00321868">
        <w:t xml:space="preserve"> asiasta lähettävään yksikköön, niin tutkimus siirretään sopivaan ajankohtaan. </w:t>
      </w:r>
    </w:p>
    <w:p w:rsidRPr="00321868" w:rsidR="00BE2733" w:rsidP="00BE2733" w:rsidRDefault="00BE2733" w14:paraId="2518E28C" w14:textId="77777777">
      <w:pPr>
        <w:ind w:left="1331" w:right="566"/>
        <w:jc w:val="both"/>
        <w:rPr>
          <w:sz w:val="22"/>
          <w:szCs w:val="22"/>
        </w:rPr>
      </w:pPr>
    </w:p>
    <w:p w:rsidR="00560F7A" w:rsidP="00560F7A" w:rsidRDefault="00BE2733" w14:paraId="729211E8" w14:textId="028ED44B">
      <w:r>
        <w:rPr>
          <w:b/>
          <w:color w:val="800080"/>
        </w:rPr>
        <w:t>Tutkimuksen suorittaminen</w:t>
      </w:r>
      <w:r w:rsidR="00560F7A">
        <w:rPr>
          <w:b/>
          <w:color w:val="800080"/>
        </w:rPr>
        <w:br/>
      </w:r>
      <w:r w:rsidR="00560F7A">
        <w:rPr>
          <w:b/>
          <w:color w:val="800080"/>
        </w:rPr>
        <w:br/>
      </w:r>
      <w:r w:rsidRPr="003D340A">
        <w:t>Tutkimuksessa arvioidaan luusto</w:t>
      </w:r>
      <w:r w:rsidR="00AD5FB1">
        <w:t>si</w:t>
      </w:r>
      <w:r w:rsidRPr="003D340A">
        <w:t xml:space="preserve"> tiheyttä (vahvuutta). Mittaustulosta käytetään hyväksi hoidon seurannassa ja luun murtumariskin arvioinnissa.</w:t>
      </w:r>
      <w:r w:rsidR="00560F7A">
        <w:br/>
      </w:r>
    </w:p>
    <w:p w:rsidR="00BE2733" w:rsidP="00560F7A" w:rsidRDefault="00BE2733" w14:paraId="1D6FDE18" w14:textId="08E90B2A">
      <w:r w:rsidRPr="003D340A">
        <w:t>Tutkimu</w:t>
      </w:r>
      <w:r w:rsidR="00AD5FB1">
        <w:t>ksen aikana makaat selällään</w:t>
      </w:r>
      <w:r w:rsidRPr="003D340A">
        <w:t xml:space="preserve"> tutkimuspöydällä ja </w:t>
      </w:r>
      <w:r w:rsidR="00AD5FB1">
        <w:t xml:space="preserve">se </w:t>
      </w:r>
      <w:r w:rsidRPr="003D340A">
        <w:t>kestää noin 15 minuuttia. Mittauksen aikana reisiluiden kaulat ja lanneranka kartoi</w:t>
      </w:r>
      <w:r>
        <w:t>tetaan röntgensäteellä.</w:t>
      </w:r>
    </w:p>
    <w:p w:rsidR="00BE2733" w:rsidP="00D366F8" w:rsidRDefault="00BE2733" w14:paraId="67A80A8B" w14:textId="77777777">
      <w:pPr>
        <w:jc w:val="both"/>
      </w:pPr>
    </w:p>
    <w:p w:rsidR="00182B25" w:rsidP="00D366F8" w:rsidRDefault="00D366F8" w14:paraId="788ED7E4" w14:textId="0702E669">
      <w:pPr>
        <w:jc w:val="both"/>
        <w:rPr>
          <w:b/>
          <w:color w:val="800080"/>
        </w:rPr>
      </w:pPr>
      <w:r>
        <w:rPr>
          <w:b/>
          <w:color w:val="800080"/>
        </w:rPr>
        <w:t>Yhteystiedot</w:t>
      </w:r>
    </w:p>
    <w:p w:rsidR="00D366F8" w:rsidP="00D366F8" w:rsidRDefault="00D366F8" w14:paraId="154DEECA" w14:textId="77777777">
      <w:pPr>
        <w:jc w:val="both"/>
        <w:rPr>
          <w:b/>
          <w:color w:val="800080"/>
        </w:rPr>
      </w:pPr>
    </w:p>
    <w:p w:rsidRPr="004043FE" w:rsidR="00D366F8" w:rsidP="00D366F8" w:rsidRDefault="00D366F8" w14:paraId="3782B173" w14:textId="77777777">
      <w:r w:rsidRPr="004043FE">
        <w:rPr>
          <w:bCs/>
        </w:rPr>
        <w:t xml:space="preserve">Perumattomasta ajasta peritään sakkomaksu. Peruminen on tehtävä viimeistään edellisenä päivänä klo </w:t>
      </w:r>
      <w:r>
        <w:rPr>
          <w:bCs/>
        </w:rPr>
        <w:t>12 mennessä lähettävän yksikön takaisinsoittonumeroon</w:t>
      </w:r>
      <w:r w:rsidRPr="004043FE">
        <w:rPr>
          <w:bCs/>
        </w:rPr>
        <w:t>.</w:t>
      </w:r>
    </w:p>
    <w:p w:rsidR="00D366F8" w:rsidP="00D366F8" w:rsidRDefault="00D366F8" w14:paraId="2BDE6D2F" w14:textId="77777777"/>
    <w:p w:rsidRPr="004043FE" w:rsidR="00D366F8" w:rsidP="00D366F8" w:rsidRDefault="00D366F8" w14:paraId="0F0F66D7" w14:textId="77777777">
      <w:r>
        <w:t>Tutkimukseen valmistautumiseen liittyvissä asioissa soittoaikamme on maanantai-perjantai klo 7.30–16 puh. 040 1533 240. Kuvantamisessa on käytössä takaisinsoittojärjestelmä. Soitamme sinulle takaisin samana päivänä tai viimeistään seuraavan työpäivän aikana.</w:t>
      </w:r>
    </w:p>
    <w:p w:rsidR="00D366F8" w:rsidP="00D366F8" w:rsidRDefault="00D366F8" w14:paraId="69CE680A" w14:textId="77777777">
      <w:pPr>
        <w:jc w:val="both"/>
      </w:pPr>
    </w:p>
    <w:p w:rsidR="00AD5FB1" w:rsidRDefault="00AD5FB1" w14:paraId="04263E26" w14:textId="319F0FC8">
      <w:r>
        <w:br w:type="page"/>
      </w:r>
    </w:p>
    <w:p w:rsidRPr="00E941E6" w:rsidR="00AE76E5" w:rsidP="00AE76E5" w:rsidRDefault="00AE76E5" w14:paraId="62098408" w14:textId="319F0FC8">
      <w:pPr>
        <w:jc w:val="both"/>
        <w:rPr>
          <w:u w:val="single"/>
        </w:rPr>
      </w:pPr>
      <w:r>
        <w:rPr>
          <w:b/>
          <w:bCs/>
          <w:color w:val="000080"/>
          <w:sz w:val="28"/>
          <w:szCs w:val="28"/>
        </w:rPr>
        <w:lastRenderedPageBreak/>
        <w:t>Luuntiheysmittaus – riskiarviointikysely (FRAX)</w:t>
      </w:r>
    </w:p>
    <w:p w:rsidR="00AE76E5" w:rsidP="00AE76E5" w:rsidRDefault="00AE76E5" w14:paraId="221AFEF3" w14:textId="77777777">
      <w:pPr>
        <w:jc w:val="both"/>
      </w:pPr>
    </w:p>
    <w:p w:rsidRPr="00E941E6" w:rsidR="00AE76E5" w:rsidP="00AE76E5" w:rsidRDefault="00AE76E5" w14:paraId="00B3742B" w14:textId="77777777">
      <w:pPr>
        <w:jc w:val="both"/>
      </w:pPr>
    </w:p>
    <w:p w:rsidRPr="000435CB" w:rsidR="00AE76E5" w:rsidP="00AE76E5" w:rsidRDefault="00AE76E5" w14:paraId="7F7C3876" w14:textId="020AC8C2">
      <w:pPr>
        <w:tabs>
          <w:tab w:val="left" w:pos="7740"/>
          <w:tab w:val="left" w:pos="8640"/>
        </w:tabs>
        <w:jc w:val="both"/>
        <w:rPr>
          <w:b/>
        </w:rPr>
      </w:pPr>
      <w:r w:rsidRPr="000435CB">
        <w:rPr>
          <w:b/>
        </w:rPr>
        <w:t>Vasta</w:t>
      </w:r>
      <w:r w:rsidR="00AD5FB1">
        <w:rPr>
          <w:b/>
        </w:rPr>
        <w:t>a</w:t>
      </w:r>
      <w:r w:rsidRPr="000435CB">
        <w:rPr>
          <w:b/>
        </w:rPr>
        <w:t xml:space="preserve"> seuraaviin kysymyksiin KYLLÄ tai EI.</w:t>
      </w:r>
    </w:p>
    <w:p w:rsidR="00AE76E5" w:rsidP="00AE76E5" w:rsidRDefault="00AE76E5" w14:paraId="5B8EF277" w14:textId="77777777">
      <w:pPr>
        <w:tabs>
          <w:tab w:val="left" w:pos="7740"/>
          <w:tab w:val="left" w:pos="8640"/>
        </w:tabs>
        <w:ind w:left="1304"/>
        <w:jc w:val="both"/>
      </w:pPr>
    </w:p>
    <w:p w:rsidRPr="00E941E6" w:rsidR="00AE76E5" w:rsidP="00AE76E5" w:rsidRDefault="00AE76E5" w14:paraId="15F89E51" w14:textId="77777777">
      <w:pPr>
        <w:tabs>
          <w:tab w:val="left" w:pos="7740"/>
          <w:tab w:val="left" w:pos="8640"/>
        </w:tabs>
        <w:ind w:left="1304"/>
        <w:jc w:val="both"/>
      </w:pPr>
    </w:p>
    <w:p w:rsidRPr="00E941E6" w:rsidR="00AE76E5" w:rsidP="00AE76E5" w:rsidRDefault="00AE76E5" w14:paraId="7DDE5028" w14:textId="77777777">
      <w:pPr>
        <w:tabs>
          <w:tab w:val="left" w:pos="8222"/>
          <w:tab w:val="left" w:pos="8640"/>
          <w:tab w:val="left" w:pos="9214"/>
        </w:tabs>
        <w:jc w:val="both"/>
      </w:pPr>
      <w:r>
        <w:t>Käytän alkoholia päivittäin yli 3 alkoholiyksikköä</w:t>
      </w:r>
      <w:r>
        <w:tab/>
      </w:r>
      <w:r w:rsidRPr="00E941E6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r w:rsidRPr="00E941E6">
        <w:t xml:space="preserve"> ei</w:t>
      </w:r>
      <w:r w:rsidRPr="00E941E6">
        <w:tab/>
      </w:r>
      <w:r w:rsidRPr="00E941E6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r w:rsidRPr="00E941E6">
        <w:t xml:space="preserve"> kyllä</w:t>
      </w:r>
    </w:p>
    <w:p w:rsidRPr="00E941E6" w:rsidR="00AE76E5" w:rsidP="00AE76E5" w:rsidRDefault="00AE76E5" w14:paraId="54B5FA5A" w14:textId="77777777">
      <w:pPr>
        <w:tabs>
          <w:tab w:val="left" w:pos="8222"/>
          <w:tab w:val="left" w:pos="8640"/>
          <w:tab w:val="left" w:pos="9214"/>
        </w:tabs>
        <w:jc w:val="both"/>
      </w:pPr>
      <w:bookmarkStart w:name="Valinta1" w:id="1"/>
      <w:proofErr w:type="gramStart"/>
      <w:r>
        <w:t>Vanhemmallani on ollut lonkkamurtuma</w:t>
      </w:r>
      <w:r>
        <w:tab/>
      </w:r>
      <w:proofErr w:type="gramEnd"/>
      <w:r w:rsidRPr="00E941E6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bookmarkEnd w:id="1"/>
      <w:proofErr w:type="gramStart"/>
      <w:r w:rsidRPr="00E941E6">
        <w:t xml:space="preserve"> ei</w:t>
      </w:r>
      <w:r w:rsidRPr="00E941E6">
        <w:tab/>
      </w:r>
      <w:bookmarkStart w:name="Valinta2" w:id="2"/>
      <w:proofErr w:type="gramEnd"/>
      <w:r w:rsidRPr="00E941E6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bookmarkEnd w:id="2"/>
      <w:proofErr w:type="gramStart"/>
      <w:r>
        <w:t xml:space="preserve"> kyllä</w:t>
      </w:r>
      <w:proofErr w:type="gramEnd"/>
    </w:p>
    <w:p w:rsidR="00AE76E5" w:rsidP="00AE76E5" w:rsidRDefault="00AE76E5" w14:paraId="64523738" w14:textId="77777777">
      <w:pPr>
        <w:tabs>
          <w:tab w:val="left" w:pos="8222"/>
          <w:tab w:val="left" w:pos="8640"/>
          <w:tab w:val="left" w:pos="9214"/>
        </w:tabs>
        <w:jc w:val="both"/>
      </w:pPr>
      <w:proofErr w:type="gramStart"/>
      <w:r>
        <w:t>Minulla on tai on ollut yli 3kk kestävä kortisonilääkitys</w:t>
      </w:r>
      <w:r>
        <w:tab/>
      </w:r>
      <w:proofErr w:type="gramEnd"/>
      <w:r w:rsidRPr="00E941E6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ei</w:t>
      </w:r>
      <w:r w:rsidRPr="00E941E6">
        <w:tab/>
      </w:r>
      <w:proofErr w:type="gramEnd"/>
      <w:r w:rsidRPr="00E941E6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kyllä</w:t>
      </w:r>
      <w:proofErr w:type="gramEnd"/>
    </w:p>
    <w:p w:rsidRPr="00E941E6" w:rsidR="00AE76E5" w:rsidP="00AE76E5" w:rsidRDefault="00AE76E5" w14:paraId="411D4818" w14:textId="77777777">
      <w:pPr>
        <w:tabs>
          <w:tab w:val="left" w:pos="8222"/>
          <w:tab w:val="left" w:pos="8640"/>
          <w:tab w:val="left" w:pos="9214"/>
        </w:tabs>
        <w:jc w:val="both"/>
      </w:pPr>
      <w:proofErr w:type="gramStart"/>
      <w:r>
        <w:t>Minulla on ollut jokin murtuma aikuisiässä</w:t>
      </w:r>
      <w:r>
        <w:tab/>
      </w:r>
      <w:proofErr w:type="gramEnd"/>
      <w:r w:rsidRPr="00E941E6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ei</w:t>
      </w:r>
      <w:r w:rsidRPr="00E941E6">
        <w:tab/>
      </w:r>
      <w:proofErr w:type="gramEnd"/>
      <w:r w:rsidRPr="00E941E6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kyllä</w:t>
      </w:r>
      <w:proofErr w:type="gramEnd"/>
    </w:p>
    <w:p w:rsidRPr="00E941E6" w:rsidR="00AE76E5" w:rsidP="00AE76E5" w:rsidRDefault="00AE76E5" w14:paraId="1B639803" w14:textId="6F6D8EF0">
      <w:pPr>
        <w:tabs>
          <w:tab w:val="left" w:pos="8222"/>
          <w:tab w:val="left" w:pos="8640"/>
          <w:tab w:val="left" w:pos="9214"/>
        </w:tabs>
        <w:jc w:val="both"/>
      </w:pPr>
      <w:proofErr w:type="gramStart"/>
      <w:r>
        <w:t>Minulla on todettu</w:t>
      </w:r>
      <w:r w:rsidR="00F92AC6">
        <w:t xml:space="preserve"> </w:t>
      </w:r>
      <w:r>
        <w:t>osteoporoosi</w:t>
      </w:r>
      <w:r>
        <w:tab/>
      </w:r>
      <w:proofErr w:type="gramEnd"/>
      <w:r w:rsidRPr="00E941E6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ei</w:t>
      </w:r>
      <w:r w:rsidRPr="00E941E6">
        <w:tab/>
      </w:r>
      <w:proofErr w:type="gramEnd"/>
      <w:r w:rsidRPr="00E941E6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>
        <w:instrText xml:space="preserve"> FORMCHECKBOX </w:instrText>
      </w:r>
      <w:r w:rsidR="00EE3521">
        <w:fldChar w:fldCharType="separate"/>
      </w:r>
      <w:r w:rsidRPr="00E941E6">
        <w:fldChar w:fldCharType="end"/>
      </w:r>
      <w:proofErr w:type="gramStart"/>
      <w:r w:rsidRPr="00E941E6">
        <w:t xml:space="preserve"> kyllä</w:t>
      </w:r>
      <w:proofErr w:type="gramEnd"/>
    </w:p>
    <w:p w:rsidRPr="00E941E6" w:rsidR="00AE76E5" w:rsidP="00AE76E5" w:rsidRDefault="00EE3521" w14:paraId="56CB7604" w14:textId="2745A713">
      <w:pPr>
        <w:tabs>
          <w:tab w:val="left" w:pos="8222"/>
          <w:tab w:val="left" w:pos="8640"/>
          <w:tab w:val="left" w:pos="9214"/>
        </w:tabs>
        <w:jc w:val="both"/>
      </w:pPr>
      <w:r>
        <w:t>Tupakoin</w:t>
      </w:r>
      <w:r w:rsidR="00AE76E5">
        <w:tab/>
      </w:r>
      <w:r w:rsidRPr="00E941E6" w:rsidR="00AE76E5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 w:rsidR="00AE76E5">
        <w:instrText xml:space="preserve"> FORMCHECKBOX </w:instrText>
      </w:r>
      <w:r>
        <w:fldChar w:fldCharType="separate"/>
      </w:r>
      <w:r w:rsidRPr="00E941E6" w:rsidR="00AE76E5">
        <w:fldChar w:fldCharType="end"/>
      </w:r>
      <w:r w:rsidRPr="00E941E6" w:rsidR="00AE76E5">
        <w:t xml:space="preserve"> ei</w:t>
      </w:r>
      <w:r w:rsidRPr="00E941E6" w:rsidR="00AE76E5">
        <w:tab/>
      </w:r>
      <w:r w:rsidRPr="00E941E6" w:rsidR="00AE76E5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 w:rsidR="00AE76E5">
        <w:instrText xml:space="preserve"> FORMCHECKBOX </w:instrText>
      </w:r>
      <w:r>
        <w:fldChar w:fldCharType="separate"/>
      </w:r>
      <w:r w:rsidRPr="00E941E6" w:rsidR="00AE76E5">
        <w:fldChar w:fldCharType="end"/>
      </w:r>
      <w:r w:rsidRPr="00E941E6" w:rsidR="00AE76E5">
        <w:t xml:space="preserve"> kyllä</w:t>
      </w:r>
    </w:p>
    <w:p w:rsidRPr="00E941E6" w:rsidR="00AE76E5" w:rsidP="00AE76E5" w:rsidRDefault="009F7378" w14:paraId="567B69DE" w14:textId="08F2AF0E">
      <w:pPr>
        <w:tabs>
          <w:tab w:val="left" w:pos="8222"/>
          <w:tab w:val="left" w:pos="8640"/>
          <w:tab w:val="left" w:pos="9214"/>
        </w:tabs>
        <w:jc w:val="both"/>
      </w:pPr>
      <w:proofErr w:type="gramStart"/>
      <w:r>
        <w:t>Minulla on todettu nivelreuma</w:t>
      </w:r>
      <w:r w:rsidR="00AE76E5">
        <w:tab/>
      </w:r>
      <w:proofErr w:type="gramEnd"/>
      <w:r w:rsidRPr="00E941E6" w:rsidR="00AE76E5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941E6" w:rsidR="00AE76E5">
        <w:instrText xml:space="preserve"> FORMCHECKBOX </w:instrText>
      </w:r>
      <w:r w:rsidR="00EE3521">
        <w:fldChar w:fldCharType="separate"/>
      </w:r>
      <w:r w:rsidRPr="00E941E6" w:rsidR="00AE76E5">
        <w:fldChar w:fldCharType="end"/>
      </w:r>
      <w:proofErr w:type="gramStart"/>
      <w:r w:rsidRPr="00E941E6" w:rsidR="00AE76E5">
        <w:t xml:space="preserve"> ei</w:t>
      </w:r>
      <w:r w:rsidRPr="00E941E6" w:rsidR="00AE76E5">
        <w:tab/>
      </w:r>
      <w:proofErr w:type="gramEnd"/>
      <w:r w:rsidRPr="00E941E6" w:rsidR="00AE76E5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941E6" w:rsidR="00AE76E5">
        <w:instrText xml:space="preserve"> FORMCHECKBOX </w:instrText>
      </w:r>
      <w:r w:rsidR="00EE3521">
        <w:fldChar w:fldCharType="separate"/>
      </w:r>
      <w:r w:rsidRPr="00E941E6" w:rsidR="00AE76E5">
        <w:fldChar w:fldCharType="end"/>
      </w:r>
      <w:proofErr w:type="gramStart"/>
      <w:r w:rsidRPr="00E941E6" w:rsidR="00AE76E5">
        <w:t xml:space="preserve"> kyllä</w:t>
      </w:r>
      <w:proofErr w:type="gramEnd"/>
    </w:p>
    <w:p w:rsidR="00AE76E5" w:rsidP="00AE76E5" w:rsidRDefault="00AE76E5" w14:paraId="5799517F" w14:textId="77777777">
      <w:pPr>
        <w:ind w:firstLine="1304"/>
        <w:jc w:val="both"/>
        <w:outlineLvl w:val="0"/>
      </w:pPr>
    </w:p>
    <w:p w:rsidR="00AE76E5" w:rsidP="00AE76E5" w:rsidRDefault="00AE76E5" w14:paraId="2FD86BE6" w14:textId="77777777">
      <w:pPr>
        <w:ind w:firstLine="1304"/>
        <w:jc w:val="both"/>
        <w:outlineLvl w:val="0"/>
      </w:pPr>
    </w:p>
    <w:p w:rsidRPr="00E941E6" w:rsidR="00AE76E5" w:rsidP="00AE76E5" w:rsidRDefault="00AE76E5" w14:paraId="1CB02C93" w14:textId="77777777">
      <w:pPr>
        <w:jc w:val="both"/>
        <w:outlineLvl w:val="0"/>
      </w:pPr>
      <w:r>
        <w:t xml:space="preserve">Pituuteni on ____________cm </w:t>
      </w:r>
      <w:r>
        <w:tab/>
      </w:r>
      <w:proofErr w:type="spellStart"/>
      <w:r>
        <w:t>Paino_________________kg</w:t>
      </w:r>
      <w:proofErr w:type="spellEnd"/>
    </w:p>
    <w:p w:rsidRPr="00E941E6" w:rsidR="00AE76E5" w:rsidP="00AE76E5" w:rsidRDefault="00AE76E5" w14:paraId="2DAACAF6" w14:textId="77777777">
      <w:pPr>
        <w:jc w:val="both"/>
      </w:pPr>
    </w:p>
    <w:p w:rsidRPr="00E941E6" w:rsidR="00AE76E5" w:rsidP="00AE76E5" w:rsidRDefault="00AE76E5" w14:paraId="0C3904C1" w14:textId="035EC834">
      <w:pPr>
        <w:jc w:val="both"/>
        <w:outlineLvl w:val="0"/>
      </w:pPr>
      <w:r w:rsidRPr="00E941E6">
        <w:rPr>
          <w:i/>
          <w:iCs/>
        </w:rPr>
        <w:t>Ol</w:t>
      </w:r>
      <w:r w:rsidR="00AD5FB1">
        <w:rPr>
          <w:i/>
          <w:iCs/>
        </w:rPr>
        <w:t>e</w:t>
      </w:r>
      <w:r w:rsidRPr="00E941E6">
        <w:rPr>
          <w:i/>
          <w:iCs/>
        </w:rPr>
        <w:t xml:space="preserve"> hyvä ja vahvist</w:t>
      </w:r>
      <w:r w:rsidR="00AD5FB1">
        <w:rPr>
          <w:i/>
          <w:iCs/>
        </w:rPr>
        <w:t>a</w:t>
      </w:r>
      <w:r w:rsidRPr="00E941E6">
        <w:rPr>
          <w:i/>
          <w:iCs/>
        </w:rPr>
        <w:t xml:space="preserve"> allekirjoituksella</w:t>
      </w:r>
      <w:r w:rsidR="00AD5FB1">
        <w:rPr>
          <w:i/>
          <w:iCs/>
        </w:rPr>
        <w:t>si</w:t>
      </w:r>
      <w:r w:rsidRPr="00E941E6">
        <w:rPr>
          <w:i/>
          <w:iCs/>
        </w:rPr>
        <w:t xml:space="preserve"> edellä mainitut asiat</w:t>
      </w:r>
      <w:r>
        <w:rPr>
          <w:i/>
          <w:iCs/>
        </w:rPr>
        <w:t>.</w:t>
      </w:r>
    </w:p>
    <w:p w:rsidRPr="00E941E6" w:rsidR="00AE76E5" w:rsidP="00AE76E5" w:rsidRDefault="00AE76E5" w14:paraId="02781B3C" w14:textId="77777777">
      <w:pPr>
        <w:jc w:val="both"/>
      </w:pPr>
    </w:p>
    <w:p w:rsidR="00AE76E5" w:rsidP="00AE76E5" w:rsidRDefault="00AE76E5" w14:paraId="54B98C56" w14:textId="77777777">
      <w:pPr>
        <w:jc w:val="both"/>
        <w:outlineLvl w:val="0"/>
      </w:pPr>
    </w:p>
    <w:p w:rsidR="00AE76E5" w:rsidP="00AE76E5" w:rsidRDefault="00AE76E5" w14:paraId="6D499A48" w14:textId="77777777">
      <w:pPr>
        <w:jc w:val="both"/>
        <w:outlineLvl w:val="0"/>
      </w:pPr>
      <w:r>
        <w:t>Allekirjoitus</w:t>
      </w:r>
      <w:r>
        <w:tab/>
        <w:t xml:space="preserve"> </w:t>
      </w:r>
      <w:r w:rsidRPr="00E941E6">
        <w:t>_____________________</w:t>
      </w:r>
      <w:r>
        <w:t>____________ ___.___.20___</w:t>
      </w:r>
    </w:p>
    <w:p w:rsidR="00AE76E5" w:rsidP="00AE76E5" w:rsidRDefault="00AE76E5" w14:paraId="3BB0A13C" w14:textId="77777777">
      <w:pPr>
        <w:ind w:left="1260"/>
        <w:jc w:val="both"/>
        <w:outlineLvl w:val="0"/>
      </w:pPr>
    </w:p>
    <w:p w:rsidR="00AE76E5" w:rsidP="00AE76E5" w:rsidRDefault="00AE76E5" w14:paraId="022655FD" w14:textId="77777777">
      <w:pPr>
        <w:jc w:val="both"/>
        <w:outlineLvl w:val="0"/>
      </w:pPr>
      <w:r>
        <w:t>Nimenselvennys _____________________________</w:t>
      </w:r>
    </w:p>
    <w:p w:rsidRPr="00321868" w:rsidR="00AE76E5" w:rsidP="00AE76E5" w:rsidRDefault="00AE76E5" w14:paraId="13BD8090" w14:textId="77777777"/>
    <w:p w:rsidRPr="00321868" w:rsidR="00AE76E5" w:rsidP="00AE76E5" w:rsidRDefault="00AE76E5" w14:paraId="333E958C" w14:textId="77777777"/>
    <w:sectPr w:rsidRPr="00321868" w:rsidR="00AE76E5" w:rsidSect="00C567B7">
      <w:headerReference w:type="default" r:id="rId7"/>
      <w:footerReference w:type="default" r:id="rId8"/>
      <w:pgSz w:w="11906" w:h="16838" w:code="9"/>
      <w:pgMar w:top="81" w:right="567" w:bottom="726" w:left="1134" w:header="56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ED7E7" w14:textId="77777777" w:rsidR="00560F7A" w:rsidRDefault="00560F7A">
      <w:r>
        <w:separator/>
      </w:r>
    </w:p>
  </w:endnote>
  <w:endnote w:type="continuationSeparator" w:id="0">
    <w:p w14:paraId="788ED7E8" w14:textId="77777777" w:rsidR="00560F7A" w:rsidRDefault="005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45" w:type="dxa"/>
      <w:tblInd w:w="-34" w:type="dxa"/>
      <w:tblBorders>
        <w:top w:val="single" w:color="auto" w:sz="4" w:space="0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25"/>
      <w:gridCol w:w="1219"/>
      <w:gridCol w:w="1616"/>
      <w:gridCol w:w="3261"/>
      <w:gridCol w:w="4005"/>
      <w:gridCol w:w="4219"/>
    </w:tblGrid>
    <w:tr w:rsidR="00560F7A" w:rsidTr="00D366F8" w14:paraId="192921D6" w14:textId="77777777">
      <w:trPr>
        <w:trHeight w:val="659"/>
      </w:trPr>
      <w:tc>
        <w:tcPr>
          <w:tcW w:w="1225" w:type="dxa"/>
        </w:tcPr>
        <w:p w:rsidRPr="00F40848" w:rsidR="00560F7A" w:rsidP="00A54A2C" w:rsidRDefault="00560F7A" w14:paraId="169F95C7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Postio</w:t>
          </w:r>
          <w:r w:rsidRPr="00F40848">
            <w:rPr>
              <w:b/>
              <w:bCs/>
              <w:sz w:val="14"/>
              <w:szCs w:val="14"/>
            </w:rPr>
            <w:t xml:space="preserve">soite </w:t>
          </w:r>
        </w:p>
        <w:p w:rsidR="00560F7A" w:rsidP="00A54A2C" w:rsidRDefault="00560F7A" w14:paraId="03419F21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PL 400</w:t>
          </w:r>
        </w:p>
        <w:p w:rsidR="00560F7A" w:rsidP="00A54A2C" w:rsidRDefault="00560F7A" w14:paraId="0782726F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87070 Kainuu</w:t>
          </w:r>
        </w:p>
      </w:tc>
      <w:tc>
        <w:tcPr>
          <w:tcW w:w="1219" w:type="dxa"/>
        </w:tcPr>
        <w:p w:rsidR="00560F7A" w:rsidP="00A54A2C" w:rsidRDefault="00560F7A" w14:paraId="326CBDB5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K</w:t>
          </w:r>
          <w:r w:rsidRPr="00F40848">
            <w:rPr>
              <w:b/>
              <w:bCs/>
              <w:sz w:val="14"/>
              <w:szCs w:val="14"/>
            </w:rPr>
            <w:t>äyntiosoite</w:t>
          </w:r>
        </w:p>
        <w:p w:rsidRPr="00D366F8" w:rsidR="00560F7A" w:rsidP="00A54A2C" w:rsidRDefault="00560F7A" w14:paraId="10B687C3" w14:textId="0E2D4132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proofErr w:type="spellStart"/>
          <w:r w:rsidRPr="00D366F8">
            <w:rPr>
              <w:bCs/>
              <w:sz w:val="14"/>
              <w:szCs w:val="14"/>
            </w:rPr>
            <w:t>Sotkamontie</w:t>
          </w:r>
          <w:proofErr w:type="spellEnd"/>
          <w:r w:rsidRPr="00D366F8">
            <w:rPr>
              <w:bCs/>
              <w:sz w:val="14"/>
              <w:szCs w:val="14"/>
            </w:rPr>
            <w:t xml:space="preserve"> 13</w:t>
          </w:r>
        </w:p>
        <w:p w:rsidRPr="00D366F8" w:rsidR="00560F7A" w:rsidP="00A54A2C" w:rsidRDefault="00560F7A" w14:paraId="45830537" w14:textId="07FCC3D8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Cs/>
              <w:sz w:val="14"/>
              <w:szCs w:val="14"/>
            </w:rPr>
          </w:pPr>
          <w:r w:rsidRPr="00D366F8">
            <w:rPr>
              <w:bCs/>
              <w:sz w:val="14"/>
              <w:szCs w:val="14"/>
            </w:rPr>
            <w:t>87</w:t>
          </w:r>
          <w:r w:rsidR="00D366F8">
            <w:rPr>
              <w:bCs/>
              <w:sz w:val="14"/>
              <w:szCs w:val="14"/>
            </w:rPr>
            <w:t>30</w:t>
          </w:r>
          <w:r w:rsidRPr="00D366F8" w:rsidR="00AD5FB1">
            <w:rPr>
              <w:bCs/>
              <w:sz w:val="14"/>
              <w:szCs w:val="14"/>
            </w:rPr>
            <w:t>0</w:t>
          </w:r>
          <w:r w:rsidRPr="00D366F8">
            <w:rPr>
              <w:bCs/>
              <w:sz w:val="14"/>
              <w:szCs w:val="14"/>
            </w:rPr>
            <w:t xml:space="preserve"> Kajaani</w:t>
          </w:r>
        </w:p>
        <w:p w:rsidR="00560F7A" w:rsidP="00A54A2C" w:rsidRDefault="00560F7A" w14:paraId="4E6BE81B" w14:textId="4BA4168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</w:p>
      </w:tc>
      <w:tc>
        <w:tcPr>
          <w:tcW w:w="1616" w:type="dxa"/>
        </w:tcPr>
        <w:p w:rsidRPr="00F40848" w:rsidR="00560F7A" w:rsidP="00A54A2C" w:rsidRDefault="00560F7A" w14:paraId="1CB44328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Puhelin</w:t>
          </w:r>
        </w:p>
        <w:p w:rsidR="00560F7A" w:rsidP="00A54A2C" w:rsidRDefault="00D366F8" w14:paraId="6F29C1B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Kuvantamisen</w:t>
          </w:r>
        </w:p>
        <w:p w:rsidR="00D366F8" w:rsidP="00A54A2C" w:rsidRDefault="00D366F8" w14:paraId="6A5BA608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>
            <w:rPr>
              <w:sz w:val="14"/>
              <w:szCs w:val="14"/>
            </w:rPr>
            <w:t>takaisinsoittojärjestelmä</w:t>
          </w:r>
        </w:p>
        <w:p w:rsidRPr="00DC77E4" w:rsidR="00D366F8" w:rsidP="00A54A2C" w:rsidRDefault="00D366F8" w14:paraId="4A8105DC" w14:textId="0C6F2D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040 1533 240</w:t>
          </w:r>
        </w:p>
      </w:tc>
      <w:tc>
        <w:tcPr>
          <w:tcW w:w="3261" w:type="dxa"/>
        </w:tcPr>
        <w:p w:rsidRPr="00E37B29" w:rsidR="00C567B7" w:rsidP="00C567B7" w:rsidRDefault="00C567B7" w14:paraId="450A94B9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E37B29">
            <w:rPr>
              <w:sz w:val="14"/>
              <w:szCs w:val="14"/>
            </w:rPr>
            <w:t>Internet</w:t>
          </w:r>
        </w:p>
        <w:p w:rsidR="00560F7A" w:rsidP="00C567B7" w:rsidRDefault="00EE3521" w14:paraId="6E1F2551" w14:textId="24A6208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hyperlink w:history="1" r:id="rId1">
            <w:r w:rsidRPr="006E19B4" w:rsidR="00C567B7">
              <w:rPr>
                <w:rStyle w:val="Hyperlinkki"/>
                <w:rFonts w:cs="Arial"/>
                <w:sz w:val="14"/>
                <w:szCs w:val="14"/>
              </w:rPr>
              <w:t>https://sote.kainuu.fi/palvelut/rontgen-radiologia</w:t>
            </w:r>
          </w:hyperlink>
        </w:p>
        <w:p w:rsidRPr="00622AA7" w:rsidR="00C567B7" w:rsidP="00C567B7" w:rsidRDefault="00C567B7" w14:paraId="2CD81861" w14:textId="41F84FEE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</w:p>
      </w:tc>
      <w:tc>
        <w:tcPr>
          <w:tcW w:w="4005" w:type="dxa"/>
        </w:tcPr>
        <w:p w:rsidRPr="00622AA7" w:rsidR="00560F7A" w:rsidP="00A54A2C" w:rsidRDefault="00560F7A" w14:paraId="43BBBA09" w14:textId="07149C51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b/>
              <w:bCs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0" wp14:editId="4F7B90C2" wp14:anchorId="3CBD914A">
                <wp:simplePos x="0" y="0"/>
                <wp:positionH relativeFrom="column">
                  <wp:posOffset>605790</wp:posOffset>
                </wp:positionH>
                <wp:positionV relativeFrom="paragraph">
                  <wp:posOffset>304800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3" name="Kuva 3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9" w:type="dxa"/>
        </w:tcPr>
        <w:p w:rsidR="00560F7A" w:rsidP="00A54A2C" w:rsidRDefault="00560F7A" w14:paraId="13DCD020" w14:textId="77777777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0" wp14:editId="5E6102F4" wp14:anchorId="5A03C9C9">
                <wp:simplePos x="0" y="0"/>
                <wp:positionH relativeFrom="column">
                  <wp:posOffset>278130</wp:posOffset>
                </wp:positionH>
                <wp:positionV relativeFrom="paragraph">
                  <wp:posOffset>-7620</wp:posOffset>
                </wp:positionV>
                <wp:extent cx="142875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312" y="21176"/>
                    <wp:lineTo x="21312" y="0"/>
                    <wp:lineTo x="0" y="0"/>
                  </wp:wrapPolygon>
                </wp:wrapTight>
                <wp:docPr id="6" name="Kuva 6" descr="Sertifikaattilogo_ISO_9001_Suomi_V3_Web (0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tifikaattilogo_ISO_9001_Suomi_V3_Web (0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Pr="00711239" w:rsidR="00560F7A" w:rsidP="008C2A89" w:rsidRDefault="00560F7A" w14:paraId="788ED813" w14:textId="58FD6742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D7E5" w14:textId="77777777" w:rsidR="00560F7A" w:rsidRDefault="00560F7A">
      <w:r>
        <w:separator/>
      </w:r>
    </w:p>
  </w:footnote>
  <w:footnote w:type="continuationSeparator" w:id="0">
    <w:p w14:paraId="788ED7E6" w14:textId="77777777" w:rsidR="00560F7A" w:rsidRDefault="00560F7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Ind w:w="-106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1357"/>
      <w:gridCol w:w="1080"/>
    </w:tblGrid>
    <w:tr w:rsidRPr="00534716" w:rsidR="00560F7A" w14:paraId="788ED7F3" w14:textId="77777777">
      <w:trPr>
        <w:trHeight w:val="399"/>
      </w:trPr>
      <w:tc>
        <w:tcPr>
          <w:tcW w:w="1101" w:type="dxa"/>
          <w:vMerge w:val="restart"/>
        </w:tcPr>
        <w:p w:rsidR="00560F7A" w:rsidRDefault="00560F7A" w14:paraId="788ED7E9" w14:textId="77777777"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editId="788ED815" wp14:anchorId="788ED814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521970" cy="581025"/>
                <wp:effectExtent l="0" t="0" r="0" b="9525"/>
                <wp:wrapSquare wrapText="bothSides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</w:tcPr>
        <w:p w:rsidRPr="00976998" w:rsidR="00560F7A" w:rsidP="005D2A71" w:rsidRDefault="00560F7A" w14:paraId="788ED7EA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 xml:space="preserve">Kainuun sosiaali- ja </w:t>
          </w:r>
        </w:p>
        <w:p w:rsidRPr="00976998" w:rsidR="00560F7A" w:rsidP="005D2A71" w:rsidRDefault="00560F7A" w14:paraId="788ED7EB" w14:textId="77777777">
          <w:pPr>
            <w:tabs>
              <w:tab w:val="left" w:pos="1418"/>
            </w:tabs>
            <w:ind w:left="151"/>
            <w:rPr>
              <w:b/>
            </w:rPr>
          </w:pPr>
          <w:r w:rsidRPr="00976998">
            <w:rPr>
              <w:b/>
              <w:sz w:val="22"/>
              <w:szCs w:val="22"/>
            </w:rPr>
            <w:t>terveydenhuollon kuntayhtymä</w:t>
          </w:r>
        </w:p>
        <w:p w:rsidR="00560F7A" w:rsidP="005D2A71" w:rsidRDefault="00560F7A" w14:paraId="788ED7EC" w14:textId="77777777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Kainuun keskussairaala</w:t>
          </w:r>
        </w:p>
        <w:p w:rsidR="00560F7A" w:rsidP="009F7378" w:rsidRDefault="00560F7A" w14:paraId="73815343" w14:textId="09D83A2A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Kuvantaminen</w:t>
          </w:r>
        </w:p>
        <w:p w:rsidRPr="009F7378" w:rsidR="00560F7A" w:rsidP="009F7378" w:rsidRDefault="00560F7A" w14:paraId="788ED7EE" w14:textId="3ECF0C2E">
          <w:pPr>
            <w:ind w:firstLine="151"/>
            <w:rPr>
              <w:sz w:val="22"/>
              <w:szCs w:val="22"/>
            </w:rPr>
          </w:pPr>
          <w:r>
            <w:rPr>
              <w:sz w:val="22"/>
              <w:szCs w:val="22"/>
            </w:rPr>
            <w:t>Luuntiheysmittaus</w:t>
          </w:r>
        </w:p>
      </w:tc>
      <w:tc>
        <w:tcPr>
          <w:tcW w:w="2547" w:type="dxa"/>
          <w:gridSpan w:val="2"/>
        </w:tcPr>
        <w:p w:rsidRPr="005D2A71" w:rsidR="00560F7A" w:rsidP="005D2A71" w:rsidRDefault="00560F7A" w14:paraId="788ED7EF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</w:rPr>
          </w:pPr>
          <w:r w:rsidRPr="005D2A71">
            <w:rPr>
              <w:b/>
              <w:bCs/>
              <w:color w:val="000000"/>
              <w:sz w:val="22"/>
              <w:szCs w:val="22"/>
            </w:rPr>
            <w:t>Asiakasohje</w:t>
          </w:r>
        </w:p>
        <w:p w:rsidRPr="005D2A71" w:rsidR="00560F7A" w:rsidP="005D2A71" w:rsidRDefault="00560F7A" w14:paraId="788ED7F0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Mar>
            <w:top w:w="57" w:type="dxa"/>
          </w:tcMar>
        </w:tcPr>
        <w:p w:rsidRPr="005D2A71" w:rsidR="00560F7A" w:rsidP="00C31133" w:rsidRDefault="00560F7A" w14:paraId="788ED7F1" w14:textId="77777777"/>
      </w:tc>
      <w:tc>
        <w:tcPr>
          <w:tcW w:w="1080" w:type="dxa"/>
        </w:tcPr>
        <w:p w:rsidRPr="005D2A71" w:rsidR="00560F7A" w:rsidP="005D2A71" w:rsidRDefault="00560F7A" w14:paraId="788ED7F2" w14:textId="77777777">
          <w:pPr>
            <w:ind w:left="5"/>
          </w:pP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EE3521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 xml:space="preserve"> (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begin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separate"/>
          </w:r>
          <w:r w:rsidR="00EE3521">
            <w:rPr>
              <w:rStyle w:val="Sivunumero"/>
              <w:rFonts w:cs="Arial"/>
              <w:noProof/>
              <w:color w:val="000000"/>
              <w:sz w:val="22"/>
              <w:szCs w:val="22"/>
            </w:rPr>
            <w:t>2</w:t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fldChar w:fldCharType="end"/>
          </w:r>
          <w:r w:rsidRPr="005D2A71">
            <w:rPr>
              <w:rStyle w:val="Sivunumero"/>
              <w:rFonts w:cs="Arial"/>
              <w:color w:val="000000"/>
              <w:sz w:val="22"/>
              <w:szCs w:val="22"/>
            </w:rPr>
            <w:t>)</w:t>
          </w:r>
        </w:p>
      </w:tc>
    </w:tr>
    <w:tr w:rsidRPr="00534716" w:rsidR="00560F7A" w14:paraId="788ED7FA" w14:textId="77777777">
      <w:trPr>
        <w:trHeight w:val="257"/>
      </w:trPr>
      <w:tc>
        <w:tcPr>
          <w:tcW w:w="1101" w:type="dxa"/>
          <w:vMerge/>
          <w:tcMar>
            <w:top w:w="57" w:type="dxa"/>
          </w:tcMar>
        </w:tcPr>
        <w:p w:rsidRPr="005D2A71" w:rsidR="00560F7A" w:rsidP="005D2A71" w:rsidRDefault="00560F7A" w14:paraId="788ED7F4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560F7A" w:rsidP="005D2A71" w:rsidRDefault="00560F7A" w14:paraId="788ED7F5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560F7A" w:rsidP="005D2A71" w:rsidRDefault="00560F7A" w14:paraId="788ED7F6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Laadittu</w:t>
          </w:r>
          <w:proofErr w:type="gramEnd"/>
        </w:p>
      </w:tc>
      <w:tc>
        <w:tcPr>
          <w:tcW w:w="1406" w:type="dxa"/>
        </w:tcPr>
        <w:p w:rsidRPr="005D2A71" w:rsidR="00560F7A" w:rsidP="00321868" w:rsidRDefault="00560F7A" w14:paraId="788ED7F7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20.5.2008</w:t>
          </w:r>
        </w:p>
      </w:tc>
      <w:tc>
        <w:tcPr>
          <w:tcW w:w="2437" w:type="dxa"/>
          <w:gridSpan w:val="2"/>
          <w:vMerge w:val="restart"/>
          <w:tcMar>
            <w:top w:w="57" w:type="dxa"/>
          </w:tcMar>
        </w:tcPr>
        <w:p w:rsidRPr="005D2A71" w:rsidR="00560F7A" w:rsidP="005D2A71" w:rsidRDefault="00560F7A" w14:paraId="788ED7F8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  <w:p w:rsidRPr="005D2A71" w:rsidR="00560F7A" w:rsidP="005D2A71" w:rsidRDefault="00560F7A" w14:paraId="788ED7F9" w14:textId="77777777">
          <w:pPr>
            <w:ind w:left="74"/>
            <w:rPr>
              <w:rStyle w:val="Sivunumero"/>
              <w:rFonts w:cs="Arial"/>
              <w:b/>
              <w:bCs/>
              <w:color w:val="000000"/>
              <w:sz w:val="20"/>
              <w:szCs w:val="20"/>
            </w:rPr>
          </w:pPr>
        </w:p>
      </w:tc>
    </w:tr>
    <w:tr w:rsidRPr="00534716" w:rsidR="00560F7A" w14:paraId="788ED800" w14:textId="77777777">
      <w:trPr>
        <w:trHeight w:val="204"/>
      </w:trPr>
      <w:tc>
        <w:tcPr>
          <w:tcW w:w="1101" w:type="dxa"/>
          <w:vMerge/>
          <w:tcMar>
            <w:top w:w="57" w:type="dxa"/>
          </w:tcMar>
        </w:tcPr>
        <w:p w:rsidRPr="005D2A71" w:rsidR="00560F7A" w:rsidP="005D2A71" w:rsidRDefault="00560F7A" w14:paraId="788ED7FB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4103" w:type="dxa"/>
          <w:vMerge/>
        </w:tcPr>
        <w:p w:rsidRPr="005D2A71" w:rsidR="00560F7A" w:rsidP="005D2A71" w:rsidRDefault="00560F7A" w14:paraId="788ED7FC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color w:val="000000"/>
            </w:rPr>
          </w:pPr>
        </w:p>
      </w:tc>
      <w:tc>
        <w:tcPr>
          <w:tcW w:w="1141" w:type="dxa"/>
          <w:tcMar>
            <w:top w:w="57" w:type="dxa"/>
          </w:tcMar>
        </w:tcPr>
        <w:p w:rsidRPr="005D2A71" w:rsidR="00560F7A" w:rsidP="005D2A71" w:rsidRDefault="00560F7A" w14:paraId="788ED7FD" w14:textId="77777777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proofErr w:type="gramStart"/>
          <w:r w:rsidRPr="005D2A71">
            <w:rPr>
              <w:color w:val="000000"/>
              <w:sz w:val="20"/>
              <w:szCs w:val="20"/>
            </w:rPr>
            <w:t>Päivitetty</w:t>
          </w:r>
          <w:proofErr w:type="gramEnd"/>
        </w:p>
      </w:tc>
      <w:tc>
        <w:tcPr>
          <w:tcW w:w="1406" w:type="dxa"/>
        </w:tcPr>
        <w:p w:rsidRPr="005D2A71" w:rsidR="00560F7A" w:rsidP="00560F7A" w:rsidRDefault="00EE3521" w14:paraId="788ED7FE" w14:textId="736C78C8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7</w:t>
          </w:r>
          <w:r w:rsidR="00560F7A">
            <w:rPr>
              <w:color w:val="000000"/>
              <w:sz w:val="20"/>
              <w:szCs w:val="20"/>
            </w:rPr>
            <w:t>.</w:t>
          </w:r>
          <w:r>
            <w:rPr>
              <w:color w:val="000000"/>
              <w:sz w:val="20"/>
              <w:szCs w:val="20"/>
            </w:rPr>
            <w:t>8</w:t>
          </w:r>
          <w:r w:rsidR="00F92AC6">
            <w:rPr>
              <w:color w:val="000000"/>
              <w:sz w:val="20"/>
              <w:szCs w:val="20"/>
            </w:rPr>
            <w:t>.2021</w:t>
          </w:r>
        </w:p>
      </w:tc>
      <w:tc>
        <w:tcPr>
          <w:tcW w:w="2437" w:type="dxa"/>
          <w:gridSpan w:val="2"/>
          <w:vMerge/>
          <w:tcMar>
            <w:top w:w="57" w:type="dxa"/>
          </w:tcMar>
        </w:tcPr>
        <w:p w:rsidRPr="005D2A71" w:rsidR="00560F7A" w:rsidP="005D2A71" w:rsidRDefault="00560F7A" w14:paraId="788ED7FF" w14:textId="77777777">
          <w:pPr>
            <w:ind w:left="74"/>
            <w:rPr>
              <w:rStyle w:val="Sivunumero"/>
              <w:rFonts w:cs="Arial"/>
              <w:color w:val="000000"/>
              <w:sz w:val="20"/>
              <w:szCs w:val="20"/>
            </w:rPr>
          </w:pPr>
        </w:p>
      </w:tc>
    </w:tr>
  </w:tbl>
  <w:p w:rsidR="00560F7A" w:rsidP="00F71DFE" w:rsidRDefault="00560F7A" w14:paraId="788ED801" w14:textId="77777777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A4"/>
    <w:multiLevelType w:val="hybridMultilevel"/>
    <w:tmpl w:val="65083E9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53F4F1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6191D"/>
    <w:multiLevelType w:val="hybridMultilevel"/>
    <w:tmpl w:val="19FC465A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DFE606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0B1600F"/>
    <w:multiLevelType w:val="hybridMultilevel"/>
    <w:tmpl w:val="D1F2B97C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313E5C51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B730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1B355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853E3"/>
    <w:multiLevelType w:val="hybridMultilevel"/>
    <w:tmpl w:val="FE2A1A1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24D2931"/>
    <w:multiLevelType w:val="multilevel"/>
    <w:tmpl w:val="9A86874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B44DC"/>
    <w:multiLevelType w:val="hybridMultilevel"/>
    <w:tmpl w:val="E2103E9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E5433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41E1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0C0AEB"/>
    <w:multiLevelType w:val="hybridMultilevel"/>
    <w:tmpl w:val="9A868748"/>
    <w:lvl w:ilvl="0" w:tplc="A432A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8"/>
    <w:rsid w:val="00010570"/>
    <w:rsid w:val="00017251"/>
    <w:rsid w:val="00024455"/>
    <w:rsid w:val="0007282E"/>
    <w:rsid w:val="00080909"/>
    <w:rsid w:val="000B54EC"/>
    <w:rsid w:val="000C4CDA"/>
    <w:rsid w:val="000D516C"/>
    <w:rsid w:val="000D5F23"/>
    <w:rsid w:val="000E3C9E"/>
    <w:rsid w:val="000F7588"/>
    <w:rsid w:val="00100DB3"/>
    <w:rsid w:val="001121DC"/>
    <w:rsid w:val="00114766"/>
    <w:rsid w:val="00151299"/>
    <w:rsid w:val="0016555B"/>
    <w:rsid w:val="00182B25"/>
    <w:rsid w:val="001A332A"/>
    <w:rsid w:val="001A3EB8"/>
    <w:rsid w:val="001C1DA8"/>
    <w:rsid w:val="001C3827"/>
    <w:rsid w:val="001F2460"/>
    <w:rsid w:val="00207E9D"/>
    <w:rsid w:val="00251889"/>
    <w:rsid w:val="00252A5E"/>
    <w:rsid w:val="0025369A"/>
    <w:rsid w:val="0025406E"/>
    <w:rsid w:val="00255DFD"/>
    <w:rsid w:val="00256593"/>
    <w:rsid w:val="00256711"/>
    <w:rsid w:val="00284E56"/>
    <w:rsid w:val="002A7B35"/>
    <w:rsid w:val="00321868"/>
    <w:rsid w:val="00352A55"/>
    <w:rsid w:val="00360DE4"/>
    <w:rsid w:val="0036328F"/>
    <w:rsid w:val="003644A5"/>
    <w:rsid w:val="003751C2"/>
    <w:rsid w:val="003A510A"/>
    <w:rsid w:val="003B51BD"/>
    <w:rsid w:val="003C4C03"/>
    <w:rsid w:val="003C7181"/>
    <w:rsid w:val="003D0EA5"/>
    <w:rsid w:val="00400F84"/>
    <w:rsid w:val="0041727B"/>
    <w:rsid w:val="00422F07"/>
    <w:rsid w:val="00466F5F"/>
    <w:rsid w:val="004B022B"/>
    <w:rsid w:val="004C61D1"/>
    <w:rsid w:val="004C667B"/>
    <w:rsid w:val="004D524A"/>
    <w:rsid w:val="004E3430"/>
    <w:rsid w:val="00523E7B"/>
    <w:rsid w:val="00534716"/>
    <w:rsid w:val="00560F7A"/>
    <w:rsid w:val="005D2A71"/>
    <w:rsid w:val="00600B81"/>
    <w:rsid w:val="006163C8"/>
    <w:rsid w:val="00620C18"/>
    <w:rsid w:val="00630951"/>
    <w:rsid w:val="006446F9"/>
    <w:rsid w:val="00647936"/>
    <w:rsid w:val="00655974"/>
    <w:rsid w:val="0068119C"/>
    <w:rsid w:val="006D65F4"/>
    <w:rsid w:val="006F1B99"/>
    <w:rsid w:val="00711239"/>
    <w:rsid w:val="00716EEF"/>
    <w:rsid w:val="00720EBB"/>
    <w:rsid w:val="00763A72"/>
    <w:rsid w:val="00791CDF"/>
    <w:rsid w:val="00797A38"/>
    <w:rsid w:val="007A1FE2"/>
    <w:rsid w:val="007C0D83"/>
    <w:rsid w:val="0082500E"/>
    <w:rsid w:val="00840DD9"/>
    <w:rsid w:val="0087018E"/>
    <w:rsid w:val="00877CDC"/>
    <w:rsid w:val="0088040C"/>
    <w:rsid w:val="008A00CC"/>
    <w:rsid w:val="008A11B3"/>
    <w:rsid w:val="008C0156"/>
    <w:rsid w:val="008C2A89"/>
    <w:rsid w:val="008D24DD"/>
    <w:rsid w:val="008F03AB"/>
    <w:rsid w:val="009468C5"/>
    <w:rsid w:val="00962B70"/>
    <w:rsid w:val="00967C1A"/>
    <w:rsid w:val="00976998"/>
    <w:rsid w:val="00991660"/>
    <w:rsid w:val="009A07A3"/>
    <w:rsid w:val="009D1254"/>
    <w:rsid w:val="009E6358"/>
    <w:rsid w:val="009F7378"/>
    <w:rsid w:val="00A145A6"/>
    <w:rsid w:val="00A213A3"/>
    <w:rsid w:val="00A2622D"/>
    <w:rsid w:val="00A54A2C"/>
    <w:rsid w:val="00A66A00"/>
    <w:rsid w:val="00A8586C"/>
    <w:rsid w:val="00AB2B55"/>
    <w:rsid w:val="00AB6085"/>
    <w:rsid w:val="00AD5FB1"/>
    <w:rsid w:val="00AE76E5"/>
    <w:rsid w:val="00AF1ECE"/>
    <w:rsid w:val="00B06861"/>
    <w:rsid w:val="00B304E5"/>
    <w:rsid w:val="00B33126"/>
    <w:rsid w:val="00B4710E"/>
    <w:rsid w:val="00B478DF"/>
    <w:rsid w:val="00B5438D"/>
    <w:rsid w:val="00B57C31"/>
    <w:rsid w:val="00B802E5"/>
    <w:rsid w:val="00BA3AD7"/>
    <w:rsid w:val="00BE2733"/>
    <w:rsid w:val="00BE65C1"/>
    <w:rsid w:val="00C13338"/>
    <w:rsid w:val="00C31133"/>
    <w:rsid w:val="00C35177"/>
    <w:rsid w:val="00C4526C"/>
    <w:rsid w:val="00C45E9E"/>
    <w:rsid w:val="00C50BB0"/>
    <w:rsid w:val="00C567B7"/>
    <w:rsid w:val="00C7568D"/>
    <w:rsid w:val="00CD1E8A"/>
    <w:rsid w:val="00CD54FC"/>
    <w:rsid w:val="00CE120D"/>
    <w:rsid w:val="00CF3CDB"/>
    <w:rsid w:val="00D03C68"/>
    <w:rsid w:val="00D175D1"/>
    <w:rsid w:val="00D206DA"/>
    <w:rsid w:val="00D216AB"/>
    <w:rsid w:val="00D234FC"/>
    <w:rsid w:val="00D26C7D"/>
    <w:rsid w:val="00D308C6"/>
    <w:rsid w:val="00D366F8"/>
    <w:rsid w:val="00D445D9"/>
    <w:rsid w:val="00D503EE"/>
    <w:rsid w:val="00D51B4C"/>
    <w:rsid w:val="00D878F7"/>
    <w:rsid w:val="00D948DF"/>
    <w:rsid w:val="00D95BFC"/>
    <w:rsid w:val="00DA55A0"/>
    <w:rsid w:val="00DC476C"/>
    <w:rsid w:val="00DC703B"/>
    <w:rsid w:val="00DC77E4"/>
    <w:rsid w:val="00DD0182"/>
    <w:rsid w:val="00DF1236"/>
    <w:rsid w:val="00DF5160"/>
    <w:rsid w:val="00E06290"/>
    <w:rsid w:val="00E16FD4"/>
    <w:rsid w:val="00E31CBC"/>
    <w:rsid w:val="00E36DDF"/>
    <w:rsid w:val="00E37B29"/>
    <w:rsid w:val="00E405BE"/>
    <w:rsid w:val="00E43F01"/>
    <w:rsid w:val="00E545C1"/>
    <w:rsid w:val="00E7657E"/>
    <w:rsid w:val="00EE3521"/>
    <w:rsid w:val="00F063D8"/>
    <w:rsid w:val="00F40848"/>
    <w:rsid w:val="00F71DFE"/>
    <w:rsid w:val="00F81735"/>
    <w:rsid w:val="00F836CA"/>
    <w:rsid w:val="00F92AC6"/>
    <w:rsid w:val="00FA7C57"/>
    <w:rsid w:val="00FB7C15"/>
    <w:rsid w:val="00FD7468"/>
    <w:rsid w:val="00FE1C1F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88ED7CA"/>
  <w15:docId w15:val="{CEEEEC43-6AA9-4110-8C51-E9ED4F3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A7B35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locked/>
    <w:rsid w:val="00024455"/>
    <w:pPr>
      <w:keepNext/>
      <w:outlineLvl w:val="0"/>
    </w:pPr>
    <w:rPr>
      <w:color w:val="0000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locked/>
    <w:rsid w:val="00024455"/>
    <w:pPr>
      <w:keepNext/>
      <w:outlineLvl w:val="1"/>
    </w:pPr>
    <w:rPr>
      <w:b/>
      <w:bCs/>
      <w:color w:val="8000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D308C6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D308C6"/>
    <w:rPr>
      <w:rFonts w:ascii="Cambria" w:hAnsi="Cambria" w:cs="Cambria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6309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A3AD7"/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uiPriority w:val="99"/>
    <w:rsid w:val="00630951"/>
    <w:rPr>
      <w:rFonts w:cs="Times New Roman"/>
    </w:rPr>
  </w:style>
  <w:style w:type="character" w:styleId="Hyperlinkki">
    <w:name w:val="Hyperlink"/>
    <w:basedOn w:val="Kappaleenoletusfontti"/>
    <w:uiPriority w:val="99"/>
    <w:rsid w:val="00630951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71123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sid w:val="00D234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D234F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D234FC"/>
    <w:rPr>
      <w:rFonts w:cs="Times New Roman"/>
      <w:color w:val="808080"/>
    </w:rPr>
  </w:style>
  <w:style w:type="character" w:customStyle="1" w:styleId="Tyyli1">
    <w:name w:val="Tyyli1"/>
    <w:basedOn w:val="Kappaleenoletusfontti"/>
    <w:uiPriority w:val="99"/>
    <w:rsid w:val="00D234FC"/>
    <w:rPr>
      <w:rFonts w:ascii="Arial" w:hAnsi="Arial" w:cs="Arial"/>
      <w:b/>
      <w:b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4B022B"/>
    <w:pPr>
      <w:ind w:left="1304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D308C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sote.kainuu.fi/palvelut/rontgen-radi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9949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Luuntiheysmittaukset 1 kpl</TermName>
          <TermId xmlns="http://schemas.microsoft.com/office/infopath/2007/PartnerControls">e3ca320d-9cc4-49e9-8e38-539c7a30b0e6</TermId>
        </TermInfo>
      </Terms>
    </ma5bcf74d99f485685ec4f94b25f4f39>
    <HB_MetaData xmlns="5f7715f8-5986-4f6c-a91e-03260bf63212">20208</HB_MetaData>
    <HB_DocTitle xmlns="5f7715f8-5986-4f6c-a91e-03260bf63212">Luuntiheysmittaus.docx</HB_DocTitle>
    <TaxCatchAll xmlns="25ea4492-15d4-4b3d-b62a-d631fc6d931e">
      <Value>38</Value>
    </TaxCatchAll>
  </documentManagement>
</p:properties>
</file>

<file path=customXml/itemProps1.xml><?xml version="1.0" encoding="utf-8"?>
<ds:datastoreItem xmlns:ds="http://schemas.openxmlformats.org/officeDocument/2006/customXml" ds:itemID="{D0D2304C-959E-4AC9-96BC-EDA189047BEF}"/>
</file>

<file path=customXml/itemProps2.xml><?xml version="1.0" encoding="utf-8"?>
<ds:datastoreItem xmlns:ds="http://schemas.openxmlformats.org/officeDocument/2006/customXml" ds:itemID="{8A1226E3-9293-4E64-8531-E095BFF436D6}"/>
</file>

<file path=customXml/itemProps3.xml><?xml version="1.0" encoding="utf-8"?>
<ds:datastoreItem xmlns:ds="http://schemas.openxmlformats.org/officeDocument/2006/customXml" ds:itemID="{4719A45A-D673-416E-A0CA-3E65D1406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Luuntiheysmittaus</vt:lpstr>
    </vt:vector>
  </TitlesOfParts>
  <Manager>esa.ahonen@kainuu.fi</Manager>
  <Company>Kainuun sote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Luuntiheysmittaus.docx</dc:title>
  <dc:subject>Isotooppi luuntiheysmittaus luuntiheys dexa osteoporoosi</dc:subject>
  <dc:creator>minna.lyttinen@kainuu.fi</dc:creator>
  <cp:keywords>Kuvantaminen</cp:keywords>
  <dc:description/>
  <cp:lastModifiedBy>Lyttinen Minna</cp:lastModifiedBy>
  <cp:revision>6</cp:revision>
  <cp:lastPrinted>2020-09-15T11:46:00Z</cp:lastPrinted>
  <dcterms:created xsi:type="dcterms:W3CDTF">2020-09-03T11:12:00Z</dcterms:created>
  <dcterms:modified xsi:type="dcterms:W3CDTF">2021-08-07T09:47:00Z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Dokha_DocId">
    <vt:lpwstr>1637D51</vt:lpwstr>
  </property>
  <property fmtid="{D5CDD505-2E9C-101B-9397-08002B2CF9AE}" pid="4" name="DocsActionHistory">
    <vt:lpwstr/>
  </property>
  <property fmtid="{D5CDD505-2E9C-101B-9397-08002B2CF9AE}" pid="5" name="Docs_Tekija_Laatija">
    <vt:lpwstr>Höglund, Hilkka</vt:lpwstr>
  </property>
  <property fmtid="{D5CDD505-2E9C-101B-9397-08002B2CF9AE}" pid="6" name="Docs_Aihe_Omat_asiasanat">
    <vt:lpwstr> rad, radiologia, ohjerekisteri, ultraääni, uä </vt:lpwstr>
  </property>
  <property fmtid="{D5CDD505-2E9C-101B-9397-08002B2CF9AE}" pid="7" name="Docs_Aikamaare_Muokattu">
    <vt:lpwstr>12.5.2014</vt:lpwstr>
  </property>
  <property fmtid="{D5CDD505-2E9C-101B-9397-08002B2CF9AE}" pid="8" name="Dokha_TojDocTypeId">
    <vt:lpwstr/>
  </property>
  <property fmtid="{D5CDD505-2E9C-101B-9397-08002B2CF9AE}" pid="9" name="DocsActions">
    <vt:lpwstr/>
  </property>
  <property fmtid="{D5CDD505-2E9C-101B-9397-08002B2CF9AE}" pid="10" name="Docs_Tekija_Tallentaja">
    <vt:lpwstr>Hietala, Miia</vt:lpwstr>
  </property>
  <property fmtid="{D5CDD505-2E9C-101B-9397-08002B2CF9AE}" pid="11" name="DocsDocumentStatus">
    <vt:lpwstr/>
  </property>
  <property fmtid="{D5CDD505-2E9C-101B-9397-08002B2CF9AE}" pid="12" name="Docs_Aikamaare_Tarkistettu">
    <vt:lpwstr/>
  </property>
  <property fmtid="{D5CDD505-2E9C-101B-9397-08002B2CF9AE}" pid="13" name="DocsTojPlanId">
    <vt:lpwstr/>
  </property>
  <property fmtid="{D5CDD505-2E9C-101B-9397-08002B2CF9AE}" pid="14" name="DokhaToj_Title">
    <vt:lpwstr>Keuhkojen toimenpiteet ultra</vt:lpwstr>
  </property>
  <property fmtid="{D5CDD505-2E9C-101B-9397-08002B2CF9AE}" pid="15" name="Docs_Julkaisija">
    <vt:lpwstr>Kainuun sosiaali- ja terveydenhuollon kuntayhtymä</vt:lpwstr>
  </property>
  <property fmtid="{D5CDD505-2E9C-101B-9397-08002B2CF9AE}" pid="16" name="Dokha_DocTempUrl">
    <vt:lpwstr/>
  </property>
  <property fmtid="{D5CDD505-2E9C-101B-9397-08002B2CF9AE}" pid="17" name="DokhaToj_Subject">
    <vt:lpwstr>keuhko, ultraääni</vt:lpwstr>
  </property>
  <property fmtid="{D5CDD505-2E9C-101B-9397-08002B2CF9AE}" pid="18" name="Dokha_Favorite">
    <vt:lpwstr/>
  </property>
  <property fmtid="{D5CDD505-2E9C-101B-9397-08002B2CF9AE}" pid="19" name="Docs_Aikamaare_Tallennettu">
    <vt:lpwstr>12.5.2014</vt:lpwstr>
  </property>
  <property fmtid="{D5CDD505-2E9C-101B-9397-08002B2CF9AE}" pid="20" name="Docs_Voimassaoloaika">
    <vt:lpwstr>kunnes uusiutuu</vt:lpwstr>
  </property>
  <property fmtid="{D5CDD505-2E9C-101B-9397-08002B2CF9AE}" pid="21" name="Docs_Aihe_SoSa">
    <vt:lpwstr/>
  </property>
  <property fmtid="{D5CDD505-2E9C-101B-9397-08002B2CF9AE}" pid="22" name="Docs_Organisaatio">
    <vt:lpwstr>Kainuun sosiaali- ja terveydenhuollon kuntayhtymä</vt:lpwstr>
  </property>
  <property fmtid="{D5CDD505-2E9C-101B-9397-08002B2CF9AE}" pid="23" name="Docs_Sailytysaika">
    <vt:lpwstr>2 v.</vt:lpwstr>
  </property>
  <property fmtid="{D5CDD505-2E9C-101B-9397-08002B2CF9AE}" pid="24" name="Docs_Tekija_Vastuuhenkilo">
    <vt:lpwstr>Haverinen, Aila</vt:lpwstr>
  </property>
  <property fmtid="{D5CDD505-2E9C-101B-9397-08002B2CF9AE}" pid="25" name="Docs_Hyvaksyja">
    <vt:lpwstr>248;#Triipponen Auli</vt:lpwstr>
  </property>
  <property fmtid="{D5CDD505-2E9C-101B-9397-08002B2CF9AE}" pid="26" name="Docs_Aikamaare_Laadittu">
    <vt:lpwstr>14.11.2003</vt:lpwstr>
  </property>
  <property fmtid="{D5CDD505-2E9C-101B-9397-08002B2CF9AE}" pid="27" name="DocsTojPlanName">
    <vt:lpwstr/>
  </property>
  <property fmtid="{D5CDD505-2E9C-101B-9397-08002B2CF9AE}" pid="28" name="DocsCurrentAction">
    <vt:lpwstr/>
  </property>
  <property fmtid="{D5CDD505-2E9C-101B-9397-08002B2CF9AE}" pid="29" name="Docs_Kuvaus">
    <vt:lpwstr>Asiakas-/potilasohje Kainuun sote-kuntayhtymän radiologian osastolla tehtävästä keuhkojen toimenpiteestä ultraääniohjatusti</vt:lpwstr>
  </property>
  <property fmtid="{D5CDD505-2E9C-101B-9397-08002B2CF9AE}" pid="30" name="Docs_Aikamaare_Hyvaksytty">
    <vt:lpwstr>14.11.2003</vt:lpwstr>
  </property>
  <property fmtid="{D5CDD505-2E9C-101B-9397-08002B2CF9AE}" pid="31" name="Publish_To_ExtSite">
    <vt:lpwstr>38;#Luuntiheysmittaukset 1 kpl|e3ca320d-9cc4-49e9-8e38-539c7a30b0e6</vt:lpwstr>
  </property>
  <property fmtid="{D5CDD505-2E9C-101B-9397-08002B2CF9AE}" pid="32" name="URL">
    <vt:lpwstr/>
  </property>
</Properties>
</file>