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7434B" w:rsidR="00B7434B" w:rsidP="00B7434B" w:rsidRDefault="00B7434B" w14:paraId="32EA428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851"/>
          <w:tab w:val="left" w:pos="1134"/>
          <w:tab w:val="left" w:pos="1418"/>
          <w:tab w:val="left" w:pos="1701"/>
        </w:tabs>
        <w:spacing w:after="0" w:line="240" w:lineRule="auto"/>
        <w:jc w:val="both"/>
        <w:rPr>
          <w:rFonts w:eastAsia="Times New Roman" w:cs="Arial"/>
          <w:b/>
          <w:bCs/>
          <w:color w:val="7030A0"/>
          <w:sz w:val="28"/>
          <w:szCs w:val="28"/>
          <w:lang w:eastAsia="fi-FI"/>
        </w:rPr>
      </w:pPr>
      <w:r w:rsidRPr="00B7434B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Radiolääkehoito, Fosfori-32</w:t>
      </w:r>
    </w:p>
    <w:p w:rsidRPr="00B7434B" w:rsidR="00B7434B" w:rsidP="00B7434B" w:rsidRDefault="00B7434B" w14:paraId="60080E6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:rsidRPr="00B7434B" w:rsidR="00B7434B" w:rsidP="00B7434B" w:rsidRDefault="00B7434B" w14:paraId="301CCCC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Hoitopaikka</w:t>
      </w:r>
    </w:p>
    <w:p w:rsidRPr="00B7434B" w:rsidR="00B7434B" w:rsidP="00B7434B" w:rsidRDefault="00B7434B" w14:paraId="5BE8957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B7434B" w:rsidR="00B7434B" w:rsidP="00B7434B" w:rsidRDefault="00B7434B" w14:paraId="04BB697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7434B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</w:t>
      </w:r>
      <w:r w:rsidRPr="00B7434B">
        <w:rPr>
          <w:rFonts w:eastAsia="Times New Roman" w:cs="Arial"/>
          <w:b/>
          <w:szCs w:val="24"/>
          <w:lang w:eastAsia="fi-FI"/>
        </w:rPr>
        <w:t>. Ilmoittaudu</w:t>
      </w:r>
      <w:r w:rsidRPr="00B7434B">
        <w:rPr>
          <w:rFonts w:eastAsia="Times New Roman" w:cs="Arial"/>
          <w:szCs w:val="24"/>
          <w:lang w:eastAsia="fi-FI"/>
        </w:rPr>
        <w:t xml:space="preserve"> </w:t>
      </w:r>
      <w:r w:rsidRPr="00B7434B">
        <w:rPr>
          <w:rFonts w:eastAsia="Times New Roman" w:cs="Arial"/>
          <w:b/>
          <w:szCs w:val="24"/>
          <w:lang w:eastAsia="fi-FI"/>
        </w:rPr>
        <w:t>kuvantamisen tiloissa</w:t>
      </w:r>
      <w:r w:rsidRPr="00B7434B">
        <w:rPr>
          <w:rFonts w:eastAsia="Times New Roman" w:cs="Arial"/>
          <w:szCs w:val="24"/>
          <w:lang w:eastAsia="fi-FI"/>
        </w:rPr>
        <w:t xml:space="preserve"> olevalla ilmoittautumisautomaatilla Kela-kortilla tai muulla virallisella henkilöllisyystodistuksella. Siirry odottamaan odotusaulaan 8.</w:t>
      </w:r>
      <w:r w:rsidRPr="00B7434B">
        <w:rPr>
          <w:rFonts w:eastAsia="Times New Roman" w:cs="Arial"/>
          <w:szCs w:val="24"/>
          <w:lang w:eastAsia="fi-FI"/>
        </w:rPr>
        <w:br/>
      </w:r>
    </w:p>
    <w:p w:rsidRPr="00B7434B" w:rsidR="00B7434B" w:rsidP="00B7434B" w:rsidRDefault="00B7434B" w14:paraId="24C92B7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B7434B">
        <w:rPr>
          <w:rFonts w:eastAsia="Times New Roman" w:cs="Arial"/>
          <w:szCs w:val="24"/>
          <w:lang w:eastAsia="fi-FI"/>
        </w:rPr>
        <w:t>Korut ja arvoesineet pyydämme jättämään kotiin.</w:t>
      </w:r>
    </w:p>
    <w:p w:rsidRPr="00B7434B" w:rsidR="00B7434B" w:rsidP="00B7434B" w:rsidRDefault="00B7434B" w14:paraId="5495EB3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B7434B" w:rsidR="00B7434B" w:rsidP="00B7434B" w:rsidRDefault="00B7434B" w14:paraId="166CAB0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Yleistä</w:t>
      </w:r>
    </w:p>
    <w:p w:rsidRPr="00B7434B" w:rsidR="00B7434B" w:rsidP="00B7434B" w:rsidRDefault="00B7434B" w14:paraId="61E987B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:rsidRPr="00B7434B" w:rsidR="00B7434B" w:rsidP="00B7434B" w:rsidRDefault="00B7434B" w14:paraId="5708CB2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Sinulle on varattu radiofosforihoito. </w:t>
      </w:r>
      <w:proofErr w:type="spellStart"/>
      <w:r w:rsidRPr="00B7434B">
        <w:rPr>
          <w:rFonts w:eastAsia="Times New Roman" w:cs="Arial"/>
          <w:color w:val="000000"/>
          <w:szCs w:val="24"/>
          <w:lang w:eastAsia="fi-FI"/>
        </w:rPr>
        <w:t>Polysytemia</w:t>
      </w:r>
      <w:proofErr w:type="spellEnd"/>
      <w:r w:rsidRPr="00B7434B">
        <w:rPr>
          <w:rFonts w:eastAsia="Times New Roman" w:cs="Arial"/>
          <w:color w:val="000000"/>
          <w:szCs w:val="24"/>
          <w:lang w:eastAsia="fi-FI"/>
        </w:rPr>
        <w:t xml:space="preserve"> </w:t>
      </w:r>
      <w:proofErr w:type="spellStart"/>
      <w:r w:rsidRPr="00B7434B">
        <w:rPr>
          <w:rFonts w:eastAsia="Times New Roman" w:cs="Arial"/>
          <w:color w:val="000000"/>
          <w:szCs w:val="24"/>
          <w:lang w:eastAsia="fi-FI"/>
        </w:rPr>
        <w:t>vera</w:t>
      </w:r>
      <w:proofErr w:type="spellEnd"/>
      <w:r w:rsidRPr="00B7434B">
        <w:rPr>
          <w:rFonts w:eastAsia="Times New Roman" w:cs="Arial"/>
          <w:color w:val="000000"/>
          <w:szCs w:val="24"/>
          <w:lang w:eastAsia="fi-FI"/>
        </w:rPr>
        <w:t xml:space="preserve"> -taudissa luuydin tuottaa tavallista enemmän verisoluja. Luuydintäsi hoidetaan radioaktiivisella fosforilla, joka lamaa luuydintä ja vähentää verisolujen tuotantoa. </w:t>
      </w:r>
    </w:p>
    <w:p w:rsidRPr="00B7434B" w:rsidR="00B7434B" w:rsidP="00B7434B" w:rsidRDefault="00B7434B" w14:paraId="0766762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00D0827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Hoitoon valmistautuminen</w:t>
      </w:r>
    </w:p>
    <w:p w:rsidRPr="00B7434B" w:rsidR="00B7434B" w:rsidP="00B7434B" w:rsidRDefault="00B7434B" w14:paraId="5A2A4BE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23AE9EA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Varaa hoitoon aikaa noin yksi tunti. Hoitopäivänä voit syödä, juoda ja ottaa lääkkeesi tavalliseen tapaan. </w:t>
      </w:r>
    </w:p>
    <w:p w:rsidRPr="00B7434B" w:rsidR="00B7434B" w:rsidP="00B7434B" w:rsidRDefault="00B7434B" w14:paraId="7D08774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48D3E09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 xml:space="preserve">Naisille </w:t>
      </w:r>
    </w:p>
    <w:p w:rsidRPr="00B7434B" w:rsidR="00B7434B" w:rsidP="00B7434B" w:rsidRDefault="00B7434B" w14:paraId="035CC56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:rsidRPr="00B7434B" w:rsidR="00B7434B" w:rsidP="00B7434B" w:rsidRDefault="00B7434B" w14:paraId="190C9B4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Fertiili-ikäisen naisen radiofosforihoito annetaan yleensä 10 päivän kuluessa kuukautisten alkamisesta. Kuukautisten ajankohdasta ei tarvitse välittää, mikäli sinulla on käytössä luotettava ehkäisymenetelmä (e -pillerit, -kapseli, -rengas, -laastari, -kierukka tai sterilisaatio). Kondomia emme pidä luotettavana ehkäisymenetelmänä. Raskaana olevalle radiofosforihoitoa ei anneta. Raskaustesti antaa luotettavan tuloksen vasta, jos kuukautiset ovat myöhässä. </w:t>
      </w:r>
    </w:p>
    <w:p w:rsidRPr="00B7434B" w:rsidR="00B7434B" w:rsidP="00B7434B" w:rsidRDefault="00B7434B" w14:paraId="13AE2E3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Raskaaksi ei saa tulla 3 kuukauden sisällä radiofosforihoidosta. </w:t>
      </w:r>
    </w:p>
    <w:p w:rsidRPr="00B7434B" w:rsidR="00B7434B" w:rsidP="00B7434B" w:rsidRDefault="00B7434B" w14:paraId="1C2ECC2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>Radiolääkettä erittyy äidinmaitoon. Imetys pitää lopettaa hoidon jälkeen</w:t>
      </w:r>
      <w:r w:rsidRPr="00B7434B">
        <w:rPr>
          <w:rFonts w:eastAsia="Times New Roman" w:cs="Arial"/>
          <w:b/>
          <w:bCs/>
          <w:color w:val="000000"/>
          <w:szCs w:val="24"/>
          <w:lang w:eastAsia="fi-FI"/>
        </w:rPr>
        <w:t xml:space="preserve">. </w:t>
      </w:r>
    </w:p>
    <w:p w:rsidRPr="00B7434B" w:rsidR="00B7434B" w:rsidP="00B7434B" w:rsidRDefault="00B7434B" w14:paraId="4A5A5FB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0816B2C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Miehille</w:t>
      </w:r>
    </w:p>
    <w:p w:rsidRPr="00B7434B" w:rsidR="00B7434B" w:rsidP="00B7434B" w:rsidRDefault="00B7434B" w14:paraId="69D4E76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27BDA72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Lasta ei saa siittää 3 kuukauteen radiofosforihoidon jälkeen. </w:t>
      </w:r>
    </w:p>
    <w:p w:rsidRPr="00B7434B" w:rsidR="00B7434B" w:rsidP="00B7434B" w:rsidRDefault="00B7434B" w14:paraId="31C2ED2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</w:p>
    <w:p w:rsidRPr="00B7434B" w:rsidR="00B7434B" w:rsidP="00B7434B" w:rsidRDefault="00B7434B" w14:paraId="1E116E9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Hoidon suorittaminen</w:t>
      </w:r>
    </w:p>
    <w:p w:rsidRPr="00B7434B" w:rsidR="00B7434B" w:rsidP="00B7434B" w:rsidRDefault="00B7434B" w14:paraId="1DCBE31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b/>
          <w:color w:val="800080"/>
          <w:szCs w:val="24"/>
          <w:lang w:eastAsia="fi-FI"/>
        </w:rPr>
      </w:pPr>
    </w:p>
    <w:p w:rsidRPr="00B7434B" w:rsidR="00B7434B" w:rsidP="00B7434B" w:rsidRDefault="00B7434B" w14:paraId="31D362C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>Kyynärtaipeesi suoneen laitetaan kanyyli ja keittosuolatiputus, jonka kautta radiolääke ruiskutetaan verenkiertoon</w:t>
      </w:r>
      <w:r w:rsidRPr="00B7434B">
        <w:rPr>
          <w:rFonts w:eastAsia="Times New Roman" w:cs="Arial"/>
          <w:color w:val="000000"/>
          <w:sz w:val="20"/>
          <w:szCs w:val="20"/>
          <w:lang w:eastAsia="fi-FI"/>
        </w:rPr>
        <w:t xml:space="preserve">. </w:t>
      </w:r>
    </w:p>
    <w:p w:rsidRPr="00B7434B" w:rsidR="00B7434B" w:rsidP="00B7434B" w:rsidRDefault="00B7434B" w14:paraId="1580AD4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0"/>
          <w:szCs w:val="20"/>
          <w:lang w:eastAsia="fi-FI"/>
        </w:rPr>
      </w:pPr>
      <w:bookmarkStart w:name="_GoBack" w:id="0"/>
      <w:bookmarkEnd w:id="0"/>
    </w:p>
    <w:p w:rsidRPr="00B7434B" w:rsidR="00B7434B" w:rsidP="00B7434B" w:rsidRDefault="00B7434B" w14:paraId="04845FD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B7434B">
        <w:rPr>
          <w:rFonts w:eastAsia="Times New Roman" w:cs="Arial"/>
          <w:b/>
          <w:color w:val="800080"/>
          <w:szCs w:val="24"/>
          <w:lang w:eastAsia="fi-FI"/>
        </w:rPr>
        <w:t>Tutkimuksen jälkeen huomioitavaa</w:t>
      </w:r>
    </w:p>
    <w:p w:rsidRPr="00B7434B" w:rsidR="00B7434B" w:rsidP="00B7434B" w:rsidRDefault="00B7434B" w14:paraId="655DE69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ascii="Trebuchet MS" w:hAnsi="Trebuchet MS" w:eastAsia="Times New Roman" w:cs="Trebuchet MS"/>
          <w:b/>
          <w:color w:val="800080"/>
          <w:szCs w:val="24"/>
          <w:lang w:eastAsia="fi-FI"/>
        </w:rPr>
      </w:pPr>
    </w:p>
    <w:p w:rsidRPr="00B7434B" w:rsidR="00B7434B" w:rsidP="00B7434B" w:rsidRDefault="00B7434B" w14:paraId="5E650C9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Radiofosforihoito ei vaikuta vointiisi haitallisesti. Radiolääkettä erittyy virtsaan muutaman päivän ajan. Varo virtsan roiskumista. Myös miesten tulisi virtsata istuallaan. Kuivaa virtsaputken suu huolellisesti paperilla. Huuhdo WC-pönttö välittömästi ja pese kätesi hyvin. Jos vuode- tai muille vaatteille menee virtsaa ensimmäisen vuorokauden aikana, käsittele vaatteita suojakäsineillä ja pese ne erillään muusta pyykistä. </w:t>
      </w:r>
    </w:p>
    <w:p w:rsidRPr="00B7434B" w:rsidR="00B7434B" w:rsidP="00B7434B" w:rsidRDefault="00B7434B" w14:paraId="65A205B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lastRenderedPageBreak/>
        <w:t xml:space="preserve">Hoidon vaikutus on suurimmallaan noin 2–3 kuukauden kuluttua hoidosta. Vaikutus kestää ½–2 vuotta. </w:t>
      </w:r>
    </w:p>
    <w:p w:rsidRPr="00B7434B" w:rsidR="00B7434B" w:rsidP="00B7434B" w:rsidRDefault="00B7434B" w14:paraId="13C1B15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:rsidRPr="00B7434B" w:rsidR="00B7434B" w:rsidP="00B7434B" w:rsidRDefault="00B7434B" w14:paraId="08BD467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Radiolääke voi aiheuttaa hälytyksen rajaviranomaisten valvontajärjestelmässä. Pyydä isotoopin hoitajalta todistus saamastasi radiolääkkeestä, jos suunnittelet ulkomaanmatkaa kolmen kuukauden kuluessa hoidosta. </w:t>
      </w:r>
    </w:p>
    <w:p w:rsidRPr="00B7434B" w:rsidR="00B7434B" w:rsidP="00B7434B" w:rsidRDefault="00B7434B" w14:paraId="6045711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:rsidRPr="00B7434B" w:rsidR="00B7434B" w:rsidP="00B7434B" w:rsidRDefault="00B7434B" w14:paraId="630F5C3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B7434B">
        <w:rPr>
          <w:rFonts w:eastAsia="Times New Roman" w:cs="Arial"/>
          <w:color w:val="000000"/>
          <w:szCs w:val="24"/>
          <w:lang w:eastAsia="fi-FI"/>
        </w:rPr>
        <w:t xml:space="preserve">Muiden ihmisten kanssa voit olla normaalisti. </w:t>
      </w:r>
    </w:p>
    <w:p w:rsidRPr="00B7434B" w:rsidR="00B7434B" w:rsidP="00B7434B" w:rsidRDefault="00B7434B" w14:paraId="5F52597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fi-FI"/>
        </w:rPr>
      </w:pPr>
    </w:p>
    <w:p w:rsidRPr="00B7434B" w:rsidR="00B7434B" w:rsidP="00B7434B" w:rsidRDefault="00B7434B" w14:paraId="753E104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B7434B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:rsidRPr="00B7434B" w:rsidR="00B7434B" w:rsidP="00B7434B" w:rsidRDefault="00B7434B" w14:paraId="69025D0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B7434B" w:rsidR="00B7434B" w:rsidP="00B7434B" w:rsidRDefault="00B7434B" w14:paraId="1AB810CB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7434B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takaisinsoittonumeroon.</w:t>
      </w:r>
    </w:p>
    <w:p w:rsidRPr="00B7434B" w:rsidR="00B7434B" w:rsidP="00B7434B" w:rsidRDefault="00B7434B" w14:paraId="2268EC2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:rsidRPr="00B7434B" w:rsidR="00B7434B" w:rsidP="00B7434B" w:rsidRDefault="00B7434B" w14:paraId="2E3854A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B7434B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:rsidRPr="00B7434B" w:rsidR="00B7434B" w:rsidP="00B7434B" w:rsidRDefault="00B7434B" w14:paraId="4215801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7"/>
        <w:jc w:val="both"/>
        <w:rPr>
          <w:rFonts w:eastAsia="Times New Roman" w:cs="Arial"/>
          <w:szCs w:val="24"/>
          <w:lang w:eastAsia="fi-FI"/>
        </w:rPr>
      </w:pPr>
    </w:p>
    <w:p w:rsidRPr="00B7434B" w:rsidR="001F765E" w:rsidP="00B7434B" w:rsidRDefault="001F765E" w14:paraId="50A94E83" w14:textId="77777777"/>
    <w:sectPr w:rsidRPr="00B7434B" w:rsidR="001F765E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color="808080" w:sz="4" w:space="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Pr="001E52B9" w:rsidR="001E52B9" w:rsidTr="00962244" w14:paraId="4890E460" w14:textId="77777777">
      <w:trPr>
        <w:trHeight w:val="426"/>
      </w:trPr>
      <w:tc>
        <w:tcPr>
          <w:tcW w:w="2444" w:type="dxa"/>
          <w:tcMar>
            <w:top w:w="28" w:type="dxa"/>
          </w:tcMar>
        </w:tcPr>
        <w:p w:rsidRPr="001E52B9" w:rsidR="001E52B9" w:rsidP="001E52B9" w:rsidRDefault="001E52B9" w14:paraId="4814B4E2" w14:textId="49639E94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:rsidRPr="001E52B9" w:rsidR="001E52B9" w:rsidP="001E52B9" w:rsidRDefault="001E52B9" w14:paraId="5D6C265B" w14:textId="77777777">
          <w:pPr>
            <w:pStyle w:val="Alatunniste"/>
          </w:pPr>
          <w:r w:rsidRPr="001E52B9">
            <w:t>Kainuun hyvinvointialue</w:t>
          </w:r>
        </w:p>
        <w:p w:rsidRPr="00EC30D3" w:rsidR="001E52B9" w:rsidP="001E52B9" w:rsidRDefault="001E52B9" w14:paraId="6E61E8E5" w14:textId="1ADB3863">
          <w:pPr>
            <w:pStyle w:val="Alatunniste"/>
          </w:pPr>
          <w:r w:rsidRPr="00EC30D3">
            <w:t>PL 40</w:t>
          </w:r>
          <w:r w:rsidRPr="00EC30D3" w:rsidR="008709CB">
            <w:t xml:space="preserve">0, </w:t>
          </w:r>
          <w:r w:rsidRPr="00EC30D3">
            <w:t>87070 Kainuu</w:t>
          </w:r>
        </w:p>
        <w:p w:rsidRPr="001E52B9" w:rsidR="001E52B9" w:rsidP="001E52B9" w:rsidRDefault="001E52B9" w14:paraId="3D309B7E" w14:textId="77777777">
          <w:pPr>
            <w:pStyle w:val="Alatunniste"/>
          </w:pPr>
        </w:p>
        <w:p w:rsidR="001E52B9" w:rsidP="001E52B9" w:rsidRDefault="001E52B9" w14:paraId="7FED5390" w14:textId="63E00A9A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:rsidRPr="008709CB" w:rsidR="007C58F6" w:rsidP="001E52B9" w:rsidRDefault="008709CB" w14:paraId="3D4E02FC" w14:textId="37BA1CA7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:rsidR="008709CB" w:rsidP="008709CB" w:rsidRDefault="008709CB" w14:paraId="604E16E5" w14:textId="77777777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:rsidR="008709CB" w:rsidP="008709CB" w:rsidRDefault="008709CB" w14:paraId="3CC55A1E" w14:textId="2ED12E20">
          <w:pPr>
            <w:pStyle w:val="Alatunniste"/>
            <w:rPr>
              <w:b/>
              <w:bCs/>
            </w:rPr>
          </w:pPr>
          <w:r>
            <w:t>(vaihde)</w:t>
          </w:r>
        </w:p>
        <w:p w:rsidR="008709CB" w:rsidP="001E52B9" w:rsidRDefault="008709CB" w14:paraId="24E9125C" w14:textId="77777777">
          <w:pPr>
            <w:pStyle w:val="Alatunniste"/>
            <w:rPr>
              <w:b/>
              <w:bCs/>
            </w:rPr>
          </w:pPr>
        </w:p>
        <w:p w:rsidRPr="001E52B9" w:rsidR="001E52B9" w:rsidP="001E52B9" w:rsidRDefault="001E52B9" w14:paraId="74D55223" w14:textId="5460E975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:rsidRPr="001E52B9" w:rsidR="001E52B9" w:rsidP="001E52B9" w:rsidRDefault="001E52B9" w14:paraId="0E585A58" w14:textId="1C7219A2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:rsidRPr="001E52B9" w:rsidR="008709CB" w:rsidP="001E52B9" w:rsidRDefault="008709CB" w14:paraId="6E8E97B1" w14:textId="60991553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:rsidRPr="00962244" w:rsidR="001E52B9" w:rsidP="001E52B9" w:rsidRDefault="001E52B9" w14:paraId="3D211537" w14:textId="675620C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:rsidRPr="001E52B9" w:rsidR="008709CB" w:rsidP="00493408" w:rsidRDefault="00E470CA" w14:paraId="29BDE7B4" w14:textId="19B5B82D">
          <w:pPr>
            <w:pStyle w:val="Alatunniste"/>
          </w:pPr>
          <w:r>
            <w:rPr>
              <w:b/>
              <w:bCs/>
              <w:noProof/>
            </w:rPr>
            <w:drawing>
              <wp:inline distT="0" distB="0" distL="0" distR="0" wp14:anchorId="243383B4" wp14:editId="3FABE840">
                <wp:extent cx="1509072" cy="64770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903" cy="6553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:rsidRPr="001E52B9" w:rsidR="001E52B9" w:rsidP="008709CB" w:rsidRDefault="001E52B9" w14:paraId="6588B4E7" w14:textId="3DED0849">
          <w:pPr>
            <w:pStyle w:val="Alatunniste"/>
          </w:pPr>
        </w:p>
      </w:tc>
    </w:tr>
  </w:tbl>
  <w:p w:rsidRPr="004F7A70" w:rsidR="00AB6DCE" w:rsidP="008A63CD" w:rsidRDefault="00AB6DCE" w14:paraId="0218D464" w14:textId="6F7FBAE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Pr="005F7396" w:rsidR="008C4204" w:rsidTr="008C4204" w14:paraId="3074EA28" w14:textId="77777777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:rsidRPr="00E470CA" w:rsidR="008C4204" w:rsidP="008C4204" w:rsidRDefault="008C4204" w14:paraId="6E0DF1E3" w14:textId="77777777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:rsidRPr="00E470CA" w:rsidR="008C4204" w:rsidP="008C4204" w:rsidRDefault="008C4204" w14:paraId="74F7C9CD" w14:textId="5C8E9EC1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E470CA" w:rsid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:rsidRPr="0013386B" w:rsidR="008C4204" w:rsidP="008C4204" w:rsidRDefault="00E470CA" w14:paraId="5E79A185" w14:textId="1C00CD40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:rsidRPr="00E470CA" w:rsidR="008C4204" w:rsidP="00AA5A8A" w:rsidRDefault="00050BC4" w14:paraId="2A93092D" w14:textId="22855865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:rsidRPr="00E470CA" w:rsidR="008C4204" w:rsidP="00AA5A8A" w:rsidRDefault="008C4204" w14:paraId="65D3CEF3" w14:textId="77777777">
          <w:pPr>
            <w:pStyle w:val="Yltunniste"/>
            <w:rPr>
              <w:color w:val="auto"/>
            </w:rPr>
          </w:pPr>
        </w:p>
        <w:p w:rsidRPr="00E470CA" w:rsidR="008C4204" w:rsidP="0014127F" w:rsidRDefault="00E470CA" w14:paraId="09B724AF" w14:textId="34F61440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:rsidRPr="00E470CA" w:rsidR="008C4204" w:rsidP="00AA5A8A" w:rsidRDefault="00E470CA" w14:paraId="52071056" w14:textId="697CF4EF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:rsidRPr="00E470CA" w:rsidR="008C4204" w:rsidP="0014127F" w:rsidRDefault="008C4204" w14:paraId="6480831C" w14:textId="4AA25A63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:rsidRPr="00E470CA" w:rsidR="00E470CA" w:rsidP="0014127F" w:rsidRDefault="00E470CA" w14:paraId="517274FC" w14:textId="77777777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:rsidRPr="00E470CA" w:rsidR="008C4204" w:rsidP="0014127F" w:rsidRDefault="00B7434B" w14:paraId="03A9524C" w14:textId="72C43B11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6</w:t>
          </w:r>
          <w:r w:rsidRPr="00E470CA" w:rsidR="00E470CA">
            <w:rPr>
              <w:color w:val="auto"/>
            </w:rPr>
            <w:t>.</w:t>
          </w:r>
          <w:r>
            <w:rPr>
              <w:color w:val="auto"/>
            </w:rPr>
            <w:t>3</w:t>
          </w:r>
          <w:r w:rsidRPr="00E470CA" w:rsidR="00E470CA">
            <w:rPr>
              <w:color w:val="auto"/>
            </w:rPr>
            <w:t>.20</w:t>
          </w:r>
          <w:r>
            <w:rPr>
              <w:color w:val="auto"/>
            </w:rPr>
            <w:t>20</w:t>
          </w:r>
          <w:r w:rsidRPr="00E470CA" w:rsidR="008C4204">
            <w:rPr>
              <w:color w:val="auto"/>
            </w:rPr>
            <w:br/>
          </w:r>
          <w:r w:rsidR="00321611">
            <w:rPr>
              <w:color w:val="auto"/>
            </w:rPr>
            <w:t>9</w:t>
          </w:r>
          <w:r w:rsidRPr="00E470CA" w:rsidR="00E470CA">
            <w:rPr>
              <w:color w:val="auto"/>
            </w:rPr>
            <w:t>.</w:t>
          </w:r>
          <w:r w:rsidR="00321611">
            <w:rPr>
              <w:color w:val="auto"/>
            </w:rPr>
            <w:t>2</w:t>
          </w:r>
          <w:r w:rsidRPr="00E470CA" w:rsidR="00E470CA">
            <w:rPr>
              <w:color w:val="auto"/>
            </w:rPr>
            <w:t>.2023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:rsidRPr="00AA5A8A" w:rsidR="008C4204" w:rsidP="00AA5A8A" w:rsidRDefault="008C4204" w14:paraId="163734D9" w14:textId="77777777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:rsidRPr="00AA5A8A" w:rsidR="008C4204" w:rsidP="0014127F" w:rsidRDefault="008C4204" w14:paraId="5EF3223A" w14:textId="13DAD194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Pr="005F7396" w:rsidR="008C4204" w:rsidTr="008C4204" w14:paraId="7E1B28CE" w14:textId="77777777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:rsidRPr="005F7396" w:rsidR="008C4204" w:rsidP="005F7396" w:rsidRDefault="008C4204" w14:paraId="1047C744" w14:textId="77777777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:rsidRPr="00AA5A8A" w:rsidR="008C4204" w:rsidP="00AA5A8A" w:rsidRDefault="008C4204" w14:paraId="1A34AA59" w14:textId="77777777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:rsidRPr="00AA5A8A" w:rsidR="008C4204" w:rsidP="0014127F" w:rsidRDefault="008C4204" w14:paraId="7177D3BF" w14:textId="77777777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:rsidRPr="00AA5A8A" w:rsidR="008C4204" w:rsidP="00AA5A8A" w:rsidRDefault="00E470CA" w14:paraId="31F42423" w14:textId="18573168">
          <w:pPr>
            <w:pStyle w:val="Yltunniste"/>
          </w:pPr>
          <w:r>
            <w:t xml:space="preserve"> </w:t>
          </w:r>
        </w:p>
      </w:tc>
    </w:tr>
  </w:tbl>
  <w:p w:rsidR="0046752A" w:rsidP="00BB74D3" w:rsidRDefault="0046752A" w14:paraId="51C8D6CD" w14:textId="1714879E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938E0"/>
    <w:rsid w:val="002D0C57"/>
    <w:rsid w:val="002E2629"/>
    <w:rsid w:val="00321611"/>
    <w:rsid w:val="003E45CD"/>
    <w:rsid w:val="0046752A"/>
    <w:rsid w:val="00493408"/>
    <w:rsid w:val="004F7A70"/>
    <w:rsid w:val="005211F3"/>
    <w:rsid w:val="0052730E"/>
    <w:rsid w:val="005A4AE7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17253</HB_DocCode>
    <HB_MetaData xmlns="bb6d859f-7529-4784-9e62-bbc119a138f2">5042</HB_MetaData>
    <HB_DocTitle xmlns="57774dac-5171-47f4-8925-8bec5173786e">Radiofosfori_32.docx</HB_DocTitle>
    <TaxCatchAll xmlns="57774dac-5171-47f4-8925-8bec5173786e">
      <Value>43</Value>
    </TaxCatchAll>
    <HB_ApprovedBy xmlns="57774dac-5171-47f4-8925-8bec5173786e">
      <UserInfo>
        <DisplayName/>
        <AccountId xsi:nil="true"/>
        <AccountType/>
      </UserInfo>
    </HB_ApprovedBy>
    <URL xmlns="bb6d859f-7529-4784-9e62-bbc119a138f2">
      <Url xsi:nil="true"/>
      <Description xsi:nil="true"/>
    </URL>
    <HB_ReviewDate xmlns="57774dac-5171-47f4-8925-8bec5173786e">2027-03-17T00:00:00+00:00</HB_ReviewDate>
    <HB_OrganizationIDs_FullPath xmlns="57774dac-5171-47f4-8925-8bec5173786e" xsi:nil="true"/>
    <HB_MajorVersionNumber xmlns="bb6d859f-7529-4784-9e62-bbc119a138f2" xsi:nil="true"/>
    <HB_ParentID_FullPath xmlns="57774dac-5171-47f4-8925-8bec5173786e" xsi:nil="true"/>
    <HB_RefStdIDs xmlns="57774dac-5171-47f4-8925-8bec5173786e" xsi:nil="true"/>
    <HB_ApproversGroup xmlns="57774dac-5171-47f4-8925-8bec5173786e" xsi:nil="true"/>
    <HB_ValidEnd xmlns="57774dac-5171-47f4-8925-8bec5173786e" xsi:nil="true"/>
    <HB_RefStdIDs_FullPath xmlns="57774dac-5171-47f4-8925-8bec5173786e" xsi:nil="true"/>
    <HB_ParentID xmlns="57774dac-5171-47f4-8925-8bec5173786e" xsi:nil="true"/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 xsi:nil="true"/>
    <lcf76f155ced4ddcb4097134ff3c332f xmlns="bb6d859f-7529-4784-9e62-bbc119a138f2">
      <Terms xmlns="http://schemas.microsoft.com/office/infopath/2007/PartnerControls"/>
    </lcf76f155ced4ddcb4097134ff3c332f>
    <HB_CreateDate xmlns="57774dac-5171-47f4-8925-8bec5173786e" xsi:nil="true"/>
    <HB_ProcessIDs_FullPath xmlns="57774dac-5171-47f4-8925-8bec5173786e" xsi:nil="true"/>
    <HB_VersionComments xmlns="57774dac-5171-47f4-8925-8bec5173786e" xsi:nil="true"/>
    <HB_OrganizationIDs xmlns="57774dac-5171-47f4-8925-8bec5173786e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Kliininen fysiologia ja isotooppi</TermName>
          <TermId xmlns="http://schemas.microsoft.com/office/infopath/2007/PartnerControls">2910143a-e493-4ecd-9fdd-f386074de141</TermId>
        </TermInfo>
      </Terms>
    </b3cdd1ba41c647e2920555d9302ce4a9>
    <HB_ReviewStatusID xmlns="bb6d859f-7529-4784-9e62-bbc119a138f2" xsi:nil="true"/>
    <HB_ApproversGroupDate xmlns="57774dac-5171-47f4-8925-8bec5173786e" xsi:nil="true"/>
    <HB_Reviewer xmlns="57774dac-5171-47f4-8925-8bec5173786e">
      <UserInfo>
        <DisplayName>Hietala Miia</DisplayName>
        <AccountId>72</AccountId>
        <AccountType/>
      </UserInfo>
    </HB_Reviewer>
    <HB_Author xmlns="57774dac-5171-47f4-8925-8bec5173786e">
      <UserInfo>
        <DisplayName/>
        <AccountId xsi:nil="true"/>
        <AccountType/>
      </UserInfo>
    </HB_Author>
    <HB_DocType xmlns="57774dac-5171-47f4-8925-8bec5173786e" xsi:nil="true"/>
    <HB_InspectionDate xmlns="57774dac-5171-47f4-8925-8bec5173786e" xsi:nil="true"/>
    <HB_Inspector xmlns="57774dac-5171-47f4-8925-8bec5173786e" xsi:nil="true"/>
    <HB_References xmlns="57774dac-5171-47f4-8925-8bec5173786e" xsi:nil="true"/>
    <HB_ReadReceipts xmlns="bb6d859f-7529-4784-9e62-bbc119a138f2" xsi:nil="true"/>
    <HB_SourceWorkspace xmlns="57774dac-5171-47f4-8925-8bec5173786e" xsi:nil="true"/>
    <MassRunTimestamp xmlns="bb6d859f-7529-4784-9e62-bbc119a138f2">2024-04-17T06:25:49+00:00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22a57265-771e-4444-a5f9-1f55fe033000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5ea4492-15d4-4b3d-b62a-d631fc6d931e"/>
    <ds:schemaRef ds:uri="http://schemas.microsoft.com/office/2006/documentManagement/types"/>
    <ds:schemaRef ds:uri="http://purl.org/dc/dcmitype/"/>
    <ds:schemaRef ds:uri="http://schemas.microsoft.com/office/infopath/2007/PartnerControls"/>
    <ds:schemaRef ds:uri="5f7715f8-5986-4f6c-a91e-03260bf6321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9203FE-3808-4BD3-84FB-1906A248FD92}"/>
</file>

<file path=customXml/itemProps4.xml><?xml version="1.0" encoding="utf-8"?>
<ds:datastoreItem xmlns:ds="http://schemas.openxmlformats.org/officeDocument/2006/customXml" ds:itemID="{9C854D95-23DD-484F-A8FD-0943B24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Radiofosfori_32.docx</dc:title>
  <dc:subject/>
  <dc:creator>Even työstö</dc:creator>
  <cp:keywords/>
  <dc:description/>
  <cp:lastModifiedBy>Rantala Jukka</cp:lastModifiedBy>
  <cp:revision>24</cp:revision>
  <cp:lastPrinted>2022-12-29T08:22:00Z</cp:lastPrinted>
  <dcterms:created xsi:type="dcterms:W3CDTF">2023-01-19T10:41:00Z</dcterms:created>
  <dcterms:modified xsi:type="dcterms:W3CDTF">2023-02-15T07:16:00Z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43;#Kliininen fysiologia ja isotooppi|2910143a-e493-4ecd-9fdd-f386074de141</vt:lpwstr>
  </property>
  <property fmtid="{D5CDD505-2E9C-101B-9397-08002B2CF9AE}" pid="4" name="URL">
    <vt:lpwstr/>
  </property>
  <property fmtid="{D5CDD505-2E9C-101B-9397-08002B2CF9AE}" pid="5" name="MediaServiceImageTags">
    <vt:lpwstr/>
  </property>
</Properties>
</file>