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932D" w14:textId="5807AB34" w:rsidR="007822DE" w:rsidRP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8"/>
          <w:szCs w:val="28"/>
          <w:lang w:eastAsia="fi-FI"/>
        </w:rPr>
      </w:pPr>
      <w:r w:rsidRPr="007822DE">
        <w:rPr>
          <w:rFonts w:eastAsia="Times New Roman" w:cs="Arial"/>
          <w:b/>
          <w:bCs/>
          <w:color w:val="000080"/>
          <w:sz w:val="28"/>
          <w:szCs w:val="28"/>
          <w:lang w:eastAsia="fi-FI"/>
        </w:rPr>
        <w:t xml:space="preserve">Rintarauhasen </w:t>
      </w:r>
      <w:r w:rsidR="00C747EE">
        <w:rPr>
          <w:rFonts w:eastAsia="Times New Roman" w:cs="Arial"/>
          <w:b/>
          <w:bCs/>
          <w:color w:val="000080"/>
          <w:sz w:val="28"/>
          <w:szCs w:val="28"/>
          <w:lang w:eastAsia="fi-FI"/>
        </w:rPr>
        <w:t>vaijerimerkkaus stereotaktisella laitteella</w:t>
      </w:r>
    </w:p>
    <w:p w14:paraId="50A94E83" w14:textId="2FA507A8" w:rsidR="001F765E" w:rsidRDefault="001F765E" w:rsidP="001246F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053A2AF" w14:textId="77777777" w:rsidR="007822DE" w:rsidRP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822DE">
        <w:rPr>
          <w:rFonts w:eastAsia="Times New Roman" w:cs="Arial"/>
          <w:b/>
          <w:bCs/>
          <w:color w:val="800080"/>
          <w:szCs w:val="24"/>
          <w:lang w:eastAsia="fi-FI"/>
        </w:rPr>
        <w:t>Ajanvaraus</w:t>
      </w:r>
      <w:r w:rsidRPr="007822DE">
        <w:rPr>
          <w:rFonts w:eastAsia="Times New Roman" w:cs="Arial"/>
          <w:szCs w:val="24"/>
          <w:lang w:eastAsia="fi-FI"/>
        </w:rPr>
        <w:tab/>
        <w:t xml:space="preserve"> </w:t>
      </w:r>
      <w:bookmarkStart w:id="0" w:name="Teksti1"/>
      <w:r w:rsidRPr="007822DE">
        <w:rPr>
          <w:rFonts w:eastAsia="Times New Roman" w:cs="Arial"/>
          <w:szCs w:val="24"/>
          <w:u w:val="single"/>
          <w:lang w:eastAsia="fi-FI"/>
        </w:rPr>
        <w:fldChar w:fldCharType="begin">
          <w:ffData>
            <w:name w:val="Teksti1"/>
            <w:enabled/>
            <w:calcOnExit w:val="0"/>
            <w:textInput>
              <w:maxLength w:val="4"/>
            </w:textInput>
          </w:ffData>
        </w:fldChar>
      </w:r>
      <w:r w:rsidRPr="007822DE">
        <w:rPr>
          <w:rFonts w:eastAsia="Times New Roman" w:cs="Arial"/>
          <w:szCs w:val="24"/>
          <w:u w:val="single"/>
          <w:lang w:eastAsia="fi-FI"/>
        </w:rPr>
        <w:instrText xml:space="preserve"> FORMTEXT </w:instrText>
      </w:r>
      <w:r w:rsidRPr="007822DE">
        <w:rPr>
          <w:rFonts w:eastAsia="Times New Roman" w:cs="Arial"/>
          <w:szCs w:val="24"/>
          <w:u w:val="single"/>
          <w:lang w:eastAsia="fi-FI"/>
        </w:rPr>
      </w:r>
      <w:r w:rsidRPr="007822DE">
        <w:rPr>
          <w:rFonts w:eastAsia="Times New Roman" w:cs="Arial"/>
          <w:szCs w:val="24"/>
          <w:u w:val="single"/>
          <w:lang w:eastAsia="fi-FI"/>
        </w:rPr>
        <w:fldChar w:fldCharType="separate"/>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szCs w:val="24"/>
          <w:u w:val="single"/>
          <w:lang w:eastAsia="fi-FI"/>
        </w:rPr>
        <w:fldChar w:fldCharType="end"/>
      </w:r>
      <w:bookmarkEnd w:id="0"/>
      <w:r w:rsidRPr="007822DE">
        <w:rPr>
          <w:rFonts w:eastAsia="Times New Roman" w:cs="Arial"/>
          <w:szCs w:val="24"/>
          <w:u w:val="single"/>
          <w:lang w:eastAsia="fi-FI"/>
        </w:rPr>
        <w:t>.</w:t>
      </w:r>
      <w:bookmarkStart w:id="1" w:name="Teksti2"/>
      <w:r w:rsidRPr="007822DE">
        <w:rPr>
          <w:rFonts w:eastAsia="Times New Roman" w:cs="Arial"/>
          <w:szCs w:val="24"/>
          <w:u w:val="single"/>
          <w:lang w:eastAsia="fi-FI"/>
        </w:rPr>
        <w:fldChar w:fldCharType="begin">
          <w:ffData>
            <w:name w:val="Teksti2"/>
            <w:enabled/>
            <w:calcOnExit w:val="0"/>
            <w:textInput>
              <w:maxLength w:val="4"/>
            </w:textInput>
          </w:ffData>
        </w:fldChar>
      </w:r>
      <w:r w:rsidRPr="007822DE">
        <w:rPr>
          <w:rFonts w:eastAsia="Times New Roman" w:cs="Arial"/>
          <w:szCs w:val="24"/>
          <w:u w:val="single"/>
          <w:lang w:eastAsia="fi-FI"/>
        </w:rPr>
        <w:instrText xml:space="preserve"> FORMTEXT </w:instrText>
      </w:r>
      <w:r w:rsidRPr="007822DE">
        <w:rPr>
          <w:rFonts w:eastAsia="Times New Roman" w:cs="Arial"/>
          <w:szCs w:val="24"/>
          <w:u w:val="single"/>
          <w:lang w:eastAsia="fi-FI"/>
        </w:rPr>
      </w:r>
      <w:r w:rsidRPr="007822DE">
        <w:rPr>
          <w:rFonts w:eastAsia="Times New Roman" w:cs="Arial"/>
          <w:szCs w:val="24"/>
          <w:u w:val="single"/>
          <w:lang w:eastAsia="fi-FI"/>
        </w:rPr>
        <w:fldChar w:fldCharType="separate"/>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szCs w:val="24"/>
          <w:u w:val="single"/>
          <w:lang w:eastAsia="fi-FI"/>
        </w:rPr>
        <w:fldChar w:fldCharType="end"/>
      </w:r>
      <w:bookmarkEnd w:id="1"/>
      <w:r w:rsidRPr="007822DE">
        <w:rPr>
          <w:rFonts w:eastAsia="Times New Roman" w:cs="Arial"/>
          <w:szCs w:val="24"/>
          <w:u w:val="single"/>
          <w:lang w:eastAsia="fi-FI"/>
        </w:rPr>
        <w:t>.20</w:t>
      </w:r>
      <w:bookmarkStart w:id="2" w:name="Teksti3"/>
      <w:r w:rsidRPr="007822DE">
        <w:rPr>
          <w:rFonts w:eastAsia="Times New Roman" w:cs="Arial"/>
          <w:szCs w:val="24"/>
          <w:u w:val="single"/>
          <w:lang w:eastAsia="fi-FI"/>
        </w:rPr>
        <w:fldChar w:fldCharType="begin">
          <w:ffData>
            <w:name w:val="Teksti3"/>
            <w:enabled/>
            <w:calcOnExit w:val="0"/>
            <w:textInput>
              <w:maxLength w:val="4"/>
            </w:textInput>
          </w:ffData>
        </w:fldChar>
      </w:r>
      <w:r w:rsidRPr="007822DE">
        <w:rPr>
          <w:rFonts w:eastAsia="Times New Roman" w:cs="Arial"/>
          <w:szCs w:val="24"/>
          <w:u w:val="single"/>
          <w:lang w:eastAsia="fi-FI"/>
        </w:rPr>
        <w:instrText xml:space="preserve"> FORMTEXT </w:instrText>
      </w:r>
      <w:r w:rsidRPr="007822DE">
        <w:rPr>
          <w:rFonts w:eastAsia="Times New Roman" w:cs="Arial"/>
          <w:szCs w:val="24"/>
          <w:u w:val="single"/>
          <w:lang w:eastAsia="fi-FI"/>
        </w:rPr>
      </w:r>
      <w:r w:rsidRPr="007822DE">
        <w:rPr>
          <w:rFonts w:eastAsia="Times New Roman" w:cs="Arial"/>
          <w:szCs w:val="24"/>
          <w:u w:val="single"/>
          <w:lang w:eastAsia="fi-FI"/>
        </w:rPr>
        <w:fldChar w:fldCharType="separate"/>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szCs w:val="24"/>
          <w:u w:val="single"/>
          <w:lang w:eastAsia="fi-FI"/>
        </w:rPr>
        <w:fldChar w:fldCharType="end"/>
      </w:r>
      <w:bookmarkEnd w:id="2"/>
      <w:r w:rsidRPr="007822DE">
        <w:rPr>
          <w:rFonts w:eastAsia="Times New Roman" w:cs="Arial"/>
          <w:szCs w:val="24"/>
          <w:u w:val="single"/>
          <w:lang w:eastAsia="fi-FI"/>
        </w:rPr>
        <w:t>, klo</w:t>
      </w:r>
      <w:bookmarkStart w:id="3" w:name="Teksti4"/>
      <w:r w:rsidRPr="007822DE">
        <w:rPr>
          <w:rFonts w:eastAsia="Times New Roman" w:cs="Arial"/>
          <w:szCs w:val="24"/>
          <w:u w:val="single"/>
          <w:lang w:eastAsia="fi-FI"/>
        </w:rPr>
        <w:fldChar w:fldCharType="begin">
          <w:ffData>
            <w:name w:val="Teksti4"/>
            <w:enabled/>
            <w:calcOnExit w:val="0"/>
            <w:textInput>
              <w:maxLength w:val="4"/>
            </w:textInput>
          </w:ffData>
        </w:fldChar>
      </w:r>
      <w:r w:rsidRPr="007822DE">
        <w:rPr>
          <w:rFonts w:eastAsia="Times New Roman" w:cs="Arial"/>
          <w:szCs w:val="24"/>
          <w:u w:val="single"/>
          <w:lang w:eastAsia="fi-FI"/>
        </w:rPr>
        <w:instrText xml:space="preserve"> FORMTEXT </w:instrText>
      </w:r>
      <w:r w:rsidRPr="007822DE">
        <w:rPr>
          <w:rFonts w:eastAsia="Times New Roman" w:cs="Arial"/>
          <w:szCs w:val="24"/>
          <w:u w:val="single"/>
          <w:lang w:eastAsia="fi-FI"/>
        </w:rPr>
      </w:r>
      <w:r w:rsidRPr="007822DE">
        <w:rPr>
          <w:rFonts w:eastAsia="Times New Roman" w:cs="Arial"/>
          <w:szCs w:val="24"/>
          <w:u w:val="single"/>
          <w:lang w:eastAsia="fi-FI"/>
        </w:rPr>
        <w:fldChar w:fldCharType="separate"/>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szCs w:val="24"/>
          <w:u w:val="single"/>
          <w:lang w:eastAsia="fi-FI"/>
        </w:rPr>
        <w:fldChar w:fldCharType="end"/>
      </w:r>
      <w:bookmarkEnd w:id="3"/>
      <w:r w:rsidRPr="007822DE">
        <w:rPr>
          <w:rFonts w:eastAsia="Times New Roman" w:cs="Arial"/>
          <w:szCs w:val="24"/>
          <w:u w:val="single"/>
          <w:lang w:eastAsia="fi-FI"/>
        </w:rPr>
        <w:t>:</w:t>
      </w:r>
      <w:bookmarkStart w:id="4" w:name="Teksti5"/>
      <w:r w:rsidRPr="007822DE">
        <w:rPr>
          <w:rFonts w:eastAsia="Times New Roman" w:cs="Arial"/>
          <w:szCs w:val="24"/>
          <w:u w:val="single"/>
          <w:lang w:eastAsia="fi-FI"/>
        </w:rPr>
        <w:fldChar w:fldCharType="begin">
          <w:ffData>
            <w:name w:val="Teksti5"/>
            <w:enabled/>
            <w:calcOnExit w:val="0"/>
            <w:textInput>
              <w:maxLength w:val="4"/>
            </w:textInput>
          </w:ffData>
        </w:fldChar>
      </w:r>
      <w:r w:rsidRPr="007822DE">
        <w:rPr>
          <w:rFonts w:eastAsia="Times New Roman" w:cs="Arial"/>
          <w:szCs w:val="24"/>
          <w:u w:val="single"/>
          <w:lang w:eastAsia="fi-FI"/>
        </w:rPr>
        <w:instrText xml:space="preserve"> FORMTEXT </w:instrText>
      </w:r>
      <w:r w:rsidRPr="007822DE">
        <w:rPr>
          <w:rFonts w:eastAsia="Times New Roman" w:cs="Arial"/>
          <w:szCs w:val="24"/>
          <w:u w:val="single"/>
          <w:lang w:eastAsia="fi-FI"/>
        </w:rPr>
      </w:r>
      <w:r w:rsidRPr="007822DE">
        <w:rPr>
          <w:rFonts w:eastAsia="Times New Roman" w:cs="Arial"/>
          <w:szCs w:val="24"/>
          <w:u w:val="single"/>
          <w:lang w:eastAsia="fi-FI"/>
        </w:rPr>
        <w:fldChar w:fldCharType="separate"/>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noProof/>
          <w:szCs w:val="24"/>
          <w:u w:val="single"/>
          <w:lang w:eastAsia="fi-FI"/>
        </w:rPr>
        <w:t> </w:t>
      </w:r>
      <w:r w:rsidRPr="007822DE">
        <w:rPr>
          <w:rFonts w:eastAsia="Times New Roman" w:cs="Arial"/>
          <w:szCs w:val="24"/>
          <w:u w:val="single"/>
          <w:lang w:eastAsia="fi-FI"/>
        </w:rPr>
        <w:fldChar w:fldCharType="end"/>
      </w:r>
      <w:bookmarkEnd w:id="4"/>
    </w:p>
    <w:p w14:paraId="5142A5C0" w14:textId="408510D5" w:rsid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7822DE">
        <w:rPr>
          <w:rFonts w:eastAsia="Times New Roman" w:cs="Arial"/>
          <w:b/>
          <w:bCs/>
          <w:color w:val="800080"/>
          <w:szCs w:val="24"/>
          <w:lang w:eastAsia="fi-FI"/>
        </w:rPr>
        <w:br/>
        <w:t>Tutkimuspaikka</w:t>
      </w:r>
    </w:p>
    <w:p w14:paraId="04DD9FE1" w14:textId="72DF459E" w:rsidR="007822DE" w:rsidRP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822DE">
        <w:rPr>
          <w:rFonts w:eastAsia="Times New Roman" w:cs="Arial"/>
          <w:szCs w:val="24"/>
          <w:lang w:eastAsia="fi-FI"/>
        </w:rPr>
        <w:t xml:space="preserve">Sisäänkäynti on sairaalan pääovesta F1. Kuvantaminen sijaitsee pääaulasta eteenpäin ja vasemmalla. </w:t>
      </w:r>
      <w:bookmarkStart w:id="5" w:name="_GoBack"/>
      <w:bookmarkEnd w:id="5"/>
      <w:r w:rsidRPr="007822DE">
        <w:rPr>
          <w:rFonts w:eastAsia="Times New Roman" w:cs="Arial"/>
          <w:szCs w:val="24"/>
          <w:lang w:eastAsia="fi-FI"/>
        </w:rPr>
        <w:t>Ilmoittaudu kuvantamisen tiloissa olevalla ilmoittautumisautomaatilla Kela-kortilla tai muulla virallisella henkilöllisyystodistuksella.</w:t>
      </w:r>
    </w:p>
    <w:p w14:paraId="454B2825" w14:textId="77777777" w:rsidR="007822DE" w:rsidRP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FD6AC21"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737AD7">
        <w:rPr>
          <w:rFonts w:eastAsia="Times New Roman" w:cs="Arial"/>
          <w:b/>
          <w:bCs/>
          <w:color w:val="800080"/>
          <w:szCs w:val="24"/>
          <w:lang w:eastAsia="fi-FI"/>
        </w:rPr>
        <w:t>Tutkimukseen valmistautuminen</w:t>
      </w:r>
    </w:p>
    <w:p w14:paraId="7DD32E72" w14:textId="6A44F54B" w:rsid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37AD7">
        <w:rPr>
          <w:rFonts w:eastAsia="Times New Roman" w:cs="Arial"/>
          <w:szCs w:val="24"/>
          <w:lang w:eastAsia="fi-FI"/>
        </w:rPr>
        <w:t xml:space="preserve">Tutkimuksessa käytetään röntgensäteilyä. Jos olet tai epäilet olevasi </w:t>
      </w:r>
      <w:r w:rsidRPr="00737AD7">
        <w:rPr>
          <w:rFonts w:eastAsia="Times New Roman" w:cs="Arial"/>
          <w:b/>
          <w:bCs/>
          <w:szCs w:val="24"/>
          <w:lang w:eastAsia="fi-FI"/>
        </w:rPr>
        <w:t>raskaana</w:t>
      </w:r>
      <w:r w:rsidRPr="00737AD7">
        <w:rPr>
          <w:rFonts w:eastAsia="Times New Roman" w:cs="Arial"/>
          <w:szCs w:val="24"/>
          <w:lang w:eastAsia="fi-FI"/>
        </w:rPr>
        <w:t>, ilmoita asiasta lähettävään yksikköön.</w:t>
      </w:r>
      <w:r w:rsidR="00147DD3">
        <w:rPr>
          <w:rFonts w:eastAsia="Times New Roman" w:cs="Arial"/>
          <w:szCs w:val="24"/>
          <w:lang w:eastAsia="fi-FI"/>
        </w:rPr>
        <w:t xml:space="preserve"> </w:t>
      </w:r>
      <w:r w:rsidRPr="00737AD7">
        <w:rPr>
          <w:rFonts w:eastAsia="Times New Roman" w:cs="Arial"/>
          <w:szCs w:val="24"/>
          <w:lang w:eastAsia="fi-FI"/>
        </w:rPr>
        <w:t xml:space="preserve">Jos rintasi ovat käsittelyarat, voit ottaa kipulääkettä ½ tuntia ennen tutkimusta (ei Aspirin, </w:t>
      </w:r>
      <w:proofErr w:type="spellStart"/>
      <w:r w:rsidRPr="00737AD7">
        <w:rPr>
          <w:rFonts w:eastAsia="Times New Roman" w:cs="Arial"/>
          <w:szCs w:val="24"/>
          <w:lang w:eastAsia="fi-FI"/>
        </w:rPr>
        <w:t>Disperin</w:t>
      </w:r>
      <w:proofErr w:type="spellEnd"/>
      <w:r w:rsidRPr="00737AD7">
        <w:rPr>
          <w:rFonts w:eastAsia="Times New Roman" w:cs="Arial"/>
          <w:szCs w:val="24"/>
          <w:lang w:eastAsia="fi-FI"/>
        </w:rPr>
        <w:t>).</w:t>
      </w:r>
    </w:p>
    <w:p w14:paraId="49C6D970" w14:textId="6D703A8A" w:rsidR="00147DD3" w:rsidRPr="00147DD3" w:rsidRDefault="00147DD3"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color w:val="000000"/>
          <w:szCs w:val="24"/>
          <w:lang w:eastAsia="fi-FI"/>
        </w:rPr>
        <w:t xml:space="preserve">Huolehdi ajoissa ennen tutkimusaikaasi, että aikaisemmat mammografiakuvasi ovat </w:t>
      </w:r>
      <w:proofErr w:type="spellStart"/>
      <w:r>
        <w:rPr>
          <w:rFonts w:eastAsia="Times New Roman" w:cs="Arial"/>
          <w:color w:val="000000"/>
          <w:szCs w:val="24"/>
          <w:lang w:eastAsia="fi-FI"/>
        </w:rPr>
        <w:t>HVA:n</w:t>
      </w:r>
      <w:proofErr w:type="spellEnd"/>
      <w:r>
        <w:rPr>
          <w:rFonts w:eastAsia="Times New Roman" w:cs="Arial"/>
          <w:color w:val="000000"/>
          <w:szCs w:val="24"/>
          <w:lang w:eastAsia="fi-FI"/>
        </w:rPr>
        <w:t xml:space="preserve"> kuvantamisen sähköisessä arkistossa vertailua varten. Hoitosi voi viivästyä, jos vertailukuvasi eivät ole ajoissa katsottavissa. Omia kuviasi voit kysyä paikasta, jossa ne on otettu. Kainuun </w:t>
      </w:r>
      <w:proofErr w:type="spellStart"/>
      <w:r>
        <w:rPr>
          <w:rFonts w:eastAsia="Times New Roman" w:cs="Arial"/>
          <w:color w:val="000000"/>
          <w:szCs w:val="24"/>
          <w:lang w:eastAsia="fi-FI"/>
        </w:rPr>
        <w:t>HVA:n</w:t>
      </w:r>
      <w:proofErr w:type="spellEnd"/>
      <w:r>
        <w:rPr>
          <w:rFonts w:eastAsia="Times New Roman" w:cs="Arial"/>
          <w:color w:val="000000"/>
          <w:szCs w:val="24"/>
          <w:lang w:eastAsia="fi-FI"/>
        </w:rPr>
        <w:t xml:space="preserve"> arkistosta löytyy valmiiksi Kainuun rintasyöpäseulontojen kuvat, </w:t>
      </w:r>
      <w:proofErr w:type="spellStart"/>
      <w:proofErr w:type="gramStart"/>
      <w:r>
        <w:rPr>
          <w:rFonts w:eastAsia="Times New Roman" w:cs="Arial"/>
          <w:color w:val="000000"/>
          <w:szCs w:val="24"/>
          <w:lang w:eastAsia="fi-FI"/>
        </w:rPr>
        <w:t>poislukien</w:t>
      </w:r>
      <w:proofErr w:type="spellEnd"/>
      <w:proofErr w:type="gramEnd"/>
      <w:r>
        <w:rPr>
          <w:rFonts w:eastAsia="Times New Roman" w:cs="Arial"/>
          <w:color w:val="000000"/>
          <w:szCs w:val="24"/>
          <w:lang w:eastAsia="fi-FI"/>
        </w:rPr>
        <w:t xml:space="preserve"> puolankalaisten kuvat. Jos olet käynyt yksityisellä itsemaksavana asiakkaana, olet saanut kuvat itsellesi. Tuo nämä kuvat tullessasi kuvaukseen.</w:t>
      </w:r>
    </w:p>
    <w:p w14:paraId="29A9B776"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6EF00102"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737AD7">
        <w:rPr>
          <w:rFonts w:eastAsia="Times New Roman" w:cs="Arial"/>
          <w:b/>
          <w:bCs/>
          <w:color w:val="800080"/>
          <w:szCs w:val="24"/>
          <w:lang w:eastAsia="fi-FI"/>
        </w:rPr>
        <w:t>Tutkimuksen kulku</w:t>
      </w:r>
    </w:p>
    <w:p w14:paraId="6B43B096" w14:textId="77777777" w:rsidR="00C747EE" w:rsidRPr="00C747EE" w:rsidRDefault="00C747EE" w:rsidP="00C747E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C747EE">
        <w:rPr>
          <w:rFonts w:eastAsia="Times New Roman" w:cs="Arial"/>
          <w:szCs w:val="24"/>
          <w:lang w:eastAsia="fi-FI"/>
        </w:rPr>
        <w:t xml:space="preserve">Toimenpiteen ajan istut tuolilla, ja rinta puristetaan kahden levyn väliin. Merkattava kohta määritetään tarkasti röntgenkuvien avulla. Merkkauksen alussa rinnan iho pestään puhdistusaineella, minkä jälkeen radiologi laittaa ohuen merkkilangan muutosalueelle paikallispuudutuksessa. Lopuksi merkkilanka suojataan haavasidoksella. </w:t>
      </w:r>
    </w:p>
    <w:p w14:paraId="1EDA5172" w14:textId="77777777" w:rsidR="00C747EE" w:rsidRPr="00C747EE" w:rsidRDefault="00C747EE" w:rsidP="00C747E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C747EE">
        <w:rPr>
          <w:rFonts w:eastAsia="Times New Roman" w:cs="Arial"/>
          <w:szCs w:val="24"/>
          <w:lang w:eastAsia="fi-FI"/>
        </w:rPr>
        <w:t>Varaa tutkimukseen aikaa n. 2 tuntia.</w:t>
      </w:r>
    </w:p>
    <w:p w14:paraId="38734C12" w14:textId="77777777" w:rsidR="00C747EE" w:rsidRPr="00C747EE" w:rsidRDefault="00C747EE" w:rsidP="00C747E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C747EE">
        <w:rPr>
          <w:rFonts w:eastAsia="Times New Roman" w:cs="Arial"/>
          <w:szCs w:val="24"/>
          <w:lang w:eastAsia="fi-FI"/>
        </w:rPr>
        <w:t xml:space="preserve">Leikkaava lääkäri poistaa langan toimenpiteen yhteydessä, yleensä seuraavana päivänä. </w:t>
      </w:r>
    </w:p>
    <w:p w14:paraId="173C2E94"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AD3B31D"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737AD7">
        <w:rPr>
          <w:rFonts w:eastAsia="Times New Roman" w:cs="Arial"/>
          <w:b/>
          <w:bCs/>
          <w:color w:val="800080"/>
          <w:szCs w:val="24"/>
          <w:lang w:eastAsia="fi-FI"/>
        </w:rPr>
        <w:t>Jälkitoimenpiteet</w:t>
      </w:r>
    </w:p>
    <w:p w14:paraId="498B0F10" w14:textId="77777777" w:rsidR="00C747EE" w:rsidRPr="00C747EE" w:rsidRDefault="00C747EE" w:rsidP="00C747E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C747EE">
        <w:rPr>
          <w:rFonts w:eastAsia="Times New Roman" w:cs="Arial"/>
          <w:szCs w:val="24"/>
          <w:lang w:eastAsia="fi-FI"/>
        </w:rPr>
        <w:t>Merkattua rintaa ei saa kastella ennen leikkausta. Vältä raskasta työtä merkkauspäivänä. Saat tarkemman kirjallisen jälkihoito-ohjeen mukaasi toimenpiteen jälkeen.</w:t>
      </w:r>
    </w:p>
    <w:p w14:paraId="657BEAFB"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ind w:left="1304" w:firstLine="1"/>
        <w:rPr>
          <w:rFonts w:eastAsia="Times New Roman" w:cs="Arial"/>
          <w:szCs w:val="24"/>
          <w:lang w:eastAsia="fi-FI"/>
        </w:rPr>
      </w:pPr>
    </w:p>
    <w:p w14:paraId="5DF2835C"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737AD7">
        <w:rPr>
          <w:rFonts w:eastAsia="Times New Roman" w:cs="Arial"/>
          <w:b/>
          <w:bCs/>
          <w:color w:val="800080"/>
          <w:szCs w:val="24"/>
          <w:lang w:eastAsia="fi-FI"/>
        </w:rPr>
        <w:t>Tutkimustulokset</w:t>
      </w:r>
    </w:p>
    <w:p w14:paraId="77FE157E" w14:textId="77777777" w:rsidR="00737AD7" w:rsidRPr="00737AD7" w:rsidRDefault="00737AD7" w:rsidP="00737AD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37AD7">
        <w:rPr>
          <w:rFonts w:eastAsia="Times New Roman" w:cs="Arial"/>
          <w:szCs w:val="24"/>
          <w:lang w:eastAsia="fi-FI"/>
        </w:rPr>
        <w:t>Saat lähettävästä yksiköstä sovittuna aikana (vastaanotto- tai soittoaika).</w:t>
      </w:r>
    </w:p>
    <w:p w14:paraId="738F802F" w14:textId="77777777" w:rsidR="007822DE" w:rsidRP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ind w:left="1304" w:firstLine="1"/>
        <w:rPr>
          <w:rFonts w:eastAsia="Times New Roman" w:cs="Arial"/>
          <w:szCs w:val="24"/>
          <w:lang w:eastAsia="fi-FI"/>
        </w:rPr>
      </w:pPr>
    </w:p>
    <w:p w14:paraId="168F072A" w14:textId="286E9FAB" w:rsid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7822DE">
        <w:rPr>
          <w:rFonts w:eastAsia="Times New Roman" w:cs="Arial"/>
          <w:b/>
          <w:bCs/>
          <w:color w:val="800080"/>
          <w:szCs w:val="24"/>
          <w:lang w:eastAsia="fi-FI"/>
        </w:rPr>
        <w:t>Yhteystiedot</w:t>
      </w:r>
    </w:p>
    <w:p w14:paraId="0812A23D" w14:textId="18FBB729" w:rsidR="007822DE" w:rsidRP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822DE">
        <w:rPr>
          <w:rFonts w:eastAsia="Times New Roman" w:cs="Arial"/>
          <w:bCs/>
          <w:szCs w:val="24"/>
          <w:lang w:eastAsia="fi-FI"/>
        </w:rPr>
        <w:t>Perumattomasta ajasta peritään sakkomaksu. Peruminen on tehtävä viimeistään edellisenä päivänä klo 12 mennessä lähettävän yksikön takaisinsoittonumeroon</w:t>
      </w:r>
      <w:r w:rsidR="00737AD7">
        <w:rPr>
          <w:rFonts w:eastAsia="Times New Roman" w:cs="Arial"/>
          <w:bCs/>
          <w:szCs w:val="24"/>
          <w:lang w:eastAsia="fi-FI"/>
        </w:rPr>
        <w:t>: _________________</w:t>
      </w:r>
    </w:p>
    <w:p w14:paraId="4DE6B8AE" w14:textId="77777777" w:rsidR="007822DE" w:rsidRPr="007822DE" w:rsidRDefault="007822DE" w:rsidP="007822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923777E" w14:textId="0BD86AE1" w:rsidR="007822DE" w:rsidRPr="001246F2" w:rsidRDefault="00FA5725" w:rsidP="001246F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A5725">
        <w:rPr>
          <w:rFonts w:eastAsia="Times New Roman" w:cs="Arial"/>
          <w:szCs w:val="24"/>
          <w:lang w:eastAsia="fi-FI"/>
        </w:rPr>
        <w:t>Kuvantamisessa on käytössä omasoteviestit. Vastaamme viesteihin 1-3 arkipäivän sisällä. Kuvantamisessa on käytössä myös takaisinsoittojärjestelmä, puh. 040 153 3240. Soittoaikamme on maanantaista torstaihin kello 7:30 – 16 sekä perjantaisin ja arkipyhien aattoina kello 7:30 – 15. Soitamme sinulle takaisin samana päivänä tai viimeistään seuraavan työpäivän aikana.</w:t>
      </w:r>
    </w:p>
    <w:sectPr w:rsidR="007822DE" w:rsidRPr="001246F2" w:rsidSect="00A43BCB">
      <w:headerReference w:type="even" r:id="rId11"/>
      <w:headerReference w:type="default" r:id="rId12"/>
      <w:footerReference w:type="default" r:id="rId13"/>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0161215E" w:rsidR="008709CB" w:rsidRPr="001E52B9" w:rsidRDefault="008F565D" w:rsidP="00AD088B">
          <w:pPr>
            <w:pStyle w:val="Alatunniste"/>
          </w:pPr>
          <w:r>
            <w:rPr>
              <w:noProof/>
            </w:rPr>
            <w:drawing>
              <wp:inline distT="0" distB="0" distL="0" distR="0" wp14:anchorId="0649B7B8" wp14:editId="0AA0A5DF">
                <wp:extent cx="771525" cy="771525"/>
                <wp:effectExtent l="0" t="0" r="0" b="0"/>
                <wp:docPr id="1" name="Kuva 1" descr="C:\Users\stkervir\AppData\Local\Microsoft\Windows\INetCache\Content.MSO\BA7B73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kervir\AppData\Local\Microsoft\Windows\INetCache\Content.MSO\BA7B73B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16DA" w14:textId="77777777" w:rsidR="00100EF4" w:rsidRDefault="00100EF4">
    <w:pPr>
      <w:pStyle w:val="Yltunniste"/>
    </w:pPr>
  </w:p>
  <w:p w14:paraId="3D56D24E" w14:textId="77777777" w:rsidR="00970A4F" w:rsidRDefault="00970A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0BF9B395" w:rsidR="008C4204" w:rsidRPr="0013386B" w:rsidRDefault="00E470CA" w:rsidP="008C4204">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r w:rsidR="001246F2">
            <w:rPr>
              <w:rFonts w:eastAsia="Times New Roman" w:cs="Arial"/>
              <w:bCs/>
              <w:szCs w:val="24"/>
              <w:lang w:eastAsia="fi-FI"/>
            </w:rPr>
            <w:t>Mammografia</w:t>
          </w:r>
        </w:p>
      </w:tc>
      <w:tc>
        <w:tcPr>
          <w:tcW w:w="1985" w:type="dxa"/>
          <w:vMerge w:val="restart"/>
          <w:shd w:val="clear" w:color="auto" w:fill="auto"/>
          <w:tcMar>
            <w:top w:w="57" w:type="dxa"/>
          </w:tcMar>
        </w:tcPr>
        <w:p w14:paraId="2A93092D" w14:textId="22855865" w:rsidR="008C4204" w:rsidRPr="00E470CA" w:rsidRDefault="00050BC4" w:rsidP="00AA5A8A">
          <w:pPr>
            <w:pStyle w:val="Yltunniste"/>
            <w:rPr>
              <w:color w:val="auto"/>
            </w:rPr>
          </w:pPr>
          <w:r>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6E872B14" w:rsidR="008C4204" w:rsidRPr="00E470CA" w:rsidRDefault="00C13D9C" w:rsidP="0014127F">
          <w:pPr>
            <w:pStyle w:val="Yltunniste"/>
            <w:tabs>
              <w:tab w:val="center" w:pos="1480"/>
            </w:tabs>
            <w:rPr>
              <w:color w:val="auto"/>
            </w:rPr>
          </w:pPr>
          <w:r>
            <w:rPr>
              <w:color w:val="auto"/>
            </w:rPr>
            <w:t>20</w:t>
          </w:r>
          <w:r w:rsidR="00E470CA" w:rsidRPr="00E470CA">
            <w:rPr>
              <w:color w:val="auto"/>
            </w:rPr>
            <w:t>.</w:t>
          </w:r>
          <w:r w:rsidR="007822DE">
            <w:rPr>
              <w:color w:val="auto"/>
            </w:rPr>
            <w:t>1</w:t>
          </w:r>
          <w:r>
            <w:rPr>
              <w:color w:val="auto"/>
            </w:rPr>
            <w:t>0</w:t>
          </w:r>
          <w:r w:rsidR="00E470CA" w:rsidRPr="00E470CA">
            <w:rPr>
              <w:color w:val="auto"/>
            </w:rPr>
            <w:t>.20</w:t>
          </w:r>
          <w:r w:rsidR="001246F2">
            <w:rPr>
              <w:color w:val="auto"/>
            </w:rPr>
            <w:t>0</w:t>
          </w:r>
          <w:r>
            <w:rPr>
              <w:color w:val="auto"/>
            </w:rPr>
            <w:t>6</w:t>
          </w:r>
          <w:r w:rsidR="008C4204" w:rsidRPr="00E470CA">
            <w:rPr>
              <w:color w:val="auto"/>
            </w:rPr>
            <w:br/>
          </w:r>
          <w:r w:rsidR="008F565D">
            <w:rPr>
              <w:color w:val="auto"/>
            </w:rPr>
            <w:t>30</w:t>
          </w:r>
          <w:r w:rsidR="00E470CA" w:rsidRPr="00E470CA">
            <w:rPr>
              <w:color w:val="auto"/>
            </w:rPr>
            <w:t>.</w:t>
          </w:r>
          <w:r w:rsidR="008F565D">
            <w:rPr>
              <w:color w:val="auto"/>
            </w:rPr>
            <w:t>7</w:t>
          </w:r>
          <w:r w:rsidR="00E470CA" w:rsidRPr="00E470CA">
            <w:rPr>
              <w:color w:val="auto"/>
            </w:rPr>
            <w:t>.202</w:t>
          </w:r>
          <w:r w:rsidR="00147DD3">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6D505B9" w14:textId="77777777" w:rsidR="00970A4F" w:rsidRDefault="00970A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0340"/>
    <w:multiLevelType w:val="hybridMultilevel"/>
    <w:tmpl w:val="EC2C151C"/>
    <w:lvl w:ilvl="0" w:tplc="108AEB56">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3"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CA976A4"/>
    <w:multiLevelType w:val="hybridMultilevel"/>
    <w:tmpl w:val="D6702BD4"/>
    <w:lvl w:ilvl="0" w:tplc="AF18E2B4">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00EF4"/>
    <w:rsid w:val="001242C6"/>
    <w:rsid w:val="001246F2"/>
    <w:rsid w:val="00127250"/>
    <w:rsid w:val="001332F6"/>
    <w:rsid w:val="0013386B"/>
    <w:rsid w:val="00135FF3"/>
    <w:rsid w:val="0014127F"/>
    <w:rsid w:val="00147DD3"/>
    <w:rsid w:val="00160D3E"/>
    <w:rsid w:val="001E52B9"/>
    <w:rsid w:val="001F765E"/>
    <w:rsid w:val="0024058B"/>
    <w:rsid w:val="002405FA"/>
    <w:rsid w:val="002D0C57"/>
    <w:rsid w:val="002E2629"/>
    <w:rsid w:val="00321611"/>
    <w:rsid w:val="0038320E"/>
    <w:rsid w:val="003E45CD"/>
    <w:rsid w:val="0046752A"/>
    <w:rsid w:val="004F7A70"/>
    <w:rsid w:val="005211F3"/>
    <w:rsid w:val="0052730E"/>
    <w:rsid w:val="005A4AE7"/>
    <w:rsid w:val="005C515D"/>
    <w:rsid w:val="005C692F"/>
    <w:rsid w:val="005E2F07"/>
    <w:rsid w:val="005F7396"/>
    <w:rsid w:val="00680F21"/>
    <w:rsid w:val="00683F49"/>
    <w:rsid w:val="006C022B"/>
    <w:rsid w:val="006D7F1F"/>
    <w:rsid w:val="006F0027"/>
    <w:rsid w:val="00737AD7"/>
    <w:rsid w:val="00751BFF"/>
    <w:rsid w:val="0076227B"/>
    <w:rsid w:val="007674E5"/>
    <w:rsid w:val="0077008F"/>
    <w:rsid w:val="007822DE"/>
    <w:rsid w:val="00797A58"/>
    <w:rsid w:val="007A6E81"/>
    <w:rsid w:val="007B08F8"/>
    <w:rsid w:val="007C58F6"/>
    <w:rsid w:val="007D5DD5"/>
    <w:rsid w:val="007E2CD2"/>
    <w:rsid w:val="007F0B97"/>
    <w:rsid w:val="00802C98"/>
    <w:rsid w:val="00834511"/>
    <w:rsid w:val="00847424"/>
    <w:rsid w:val="008709CB"/>
    <w:rsid w:val="008A63CD"/>
    <w:rsid w:val="008C4204"/>
    <w:rsid w:val="008C54A9"/>
    <w:rsid w:val="008D2C40"/>
    <w:rsid w:val="008F565D"/>
    <w:rsid w:val="00913285"/>
    <w:rsid w:val="00920B85"/>
    <w:rsid w:val="00962244"/>
    <w:rsid w:val="00970A4F"/>
    <w:rsid w:val="00992F38"/>
    <w:rsid w:val="009B297D"/>
    <w:rsid w:val="009D008C"/>
    <w:rsid w:val="00A31910"/>
    <w:rsid w:val="00A43BCB"/>
    <w:rsid w:val="00A504CB"/>
    <w:rsid w:val="00A6118C"/>
    <w:rsid w:val="00AA5A8A"/>
    <w:rsid w:val="00AB25EA"/>
    <w:rsid w:val="00AB6DCE"/>
    <w:rsid w:val="00AD088B"/>
    <w:rsid w:val="00AF763D"/>
    <w:rsid w:val="00B0737F"/>
    <w:rsid w:val="00B13814"/>
    <w:rsid w:val="00B7434B"/>
    <w:rsid w:val="00BA70C1"/>
    <w:rsid w:val="00BB74D3"/>
    <w:rsid w:val="00BD014D"/>
    <w:rsid w:val="00C0194F"/>
    <w:rsid w:val="00C11735"/>
    <w:rsid w:val="00C13D9C"/>
    <w:rsid w:val="00C27BBC"/>
    <w:rsid w:val="00C32733"/>
    <w:rsid w:val="00C443FD"/>
    <w:rsid w:val="00C747EE"/>
    <w:rsid w:val="00C81EC9"/>
    <w:rsid w:val="00C95126"/>
    <w:rsid w:val="00CC21AC"/>
    <w:rsid w:val="00CC389F"/>
    <w:rsid w:val="00D20358"/>
    <w:rsid w:val="00D87CC5"/>
    <w:rsid w:val="00DA1199"/>
    <w:rsid w:val="00DC3562"/>
    <w:rsid w:val="00DE0C77"/>
    <w:rsid w:val="00E00A09"/>
    <w:rsid w:val="00E470CA"/>
    <w:rsid w:val="00E47C40"/>
    <w:rsid w:val="00E510A5"/>
    <w:rsid w:val="00E6612D"/>
    <w:rsid w:val="00E7029A"/>
    <w:rsid w:val="00E76B02"/>
    <w:rsid w:val="00EC30D3"/>
    <w:rsid w:val="00EC4119"/>
    <w:rsid w:val="00F66D97"/>
    <w:rsid w:val="00FA5725"/>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6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9576</HB_DocCode>
    <HB_DocTitle xmlns="57774dac-5171-47f4-8925-8bec5173786e">Rintarauhasen_vaijerimerkkaus_stereo.docx</HB_DocTitle>
    <TaxCatchAll xmlns="57774dac-5171-47f4-8925-8bec5173786e">
      <Value>6</Value>
    </TaxCatchAll>
    <HB_ApprovedBy xmlns="57774dac-5171-47f4-8925-8bec5173786e">
      <UserInfo>
        <DisplayName/>
        <AccountId xsi:nil="true"/>
        <AccountType/>
      </UserInfo>
    </HB_ApprovedBy>
    <HB_ReviewDate xmlns="57774dac-5171-47f4-8925-8bec5173786e">2027-08-18T21:00:00+00:00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true</HB_DocumentSigned>
    <HB_ValidBegin xmlns="57774dac-5171-47f4-8925-8bec5173786e" xsi:nil="true"/>
    <HB_DocumentVersionSystem xmlns="57774dac-5171-47f4-8925-8bec5173786e">6</HB_DocumentVersionSystem>
    <HB_CreateDate xmlns="57774dac-5171-47f4-8925-8bec5173786e">2006-10-19T21:00:00+00:00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2025-08-19T06:03:01+00:00</HB_ApproversGroupDate>
    <HB_Reviewer xmlns="57774dac-5171-47f4-8925-8bec5173786e">
      <UserInfo>
        <DisplayName>Mikkonen Virva</DisplayName>
        <AccountId>666</AccountId>
        <AccountType/>
      </UserInfo>
    </HB_Reviewer>
    <HB_Author xmlns="57774dac-5171-47f4-8925-8bec5173786e">
      <UserInfo>
        <DisplayName>Riekkinen Elina</DisplayName>
        <AccountId>492</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3193</HB_MetaData>
    <lcf76f155ced4ddcb4097134ff3c332f xmlns="bb6d859f-7529-4784-9e62-bbc119a138f2">
      <Terms xmlns="http://schemas.microsoft.com/office/infopath/2007/PartnerControls"/>
    </lcf76f155ced4ddcb4097134ff3c332f>
    <MassRunTimestamp xmlns="bb6d859f-7529-4784-9e62-bbc119a138f2">2023-12-04T07:06:09+00:00</MassRunTimestamp>
    <HB_Laatimispvm xmlns="bb6d859f-7529-4784-9e62-bbc119a138f2">2006-10-20T12:00:00+00:00</HB_Laatimispvm>
    <HB_MajorVersionNumber xmlns="bb6d859f-7529-4784-9e62-bbc119a138f2">6</HB_MajorVersionNumber>
    <MassEditTimestamp xmlns="bb6d859f-7529-4784-9e62-bbc119a138f2" xsi:nil="true"/>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22a57265-771e-4444-a5f9-1f55fe033000"/>
    <ds:schemaRef ds:uri="http://purl.org/dc/terms/"/>
    <ds:schemaRef ds:uri="http://purl.org/dc/elements/1.1/"/>
    <ds:schemaRef ds:uri="http://schemas.microsoft.com/office/2006/documentManagement/types"/>
    <ds:schemaRef ds:uri="5f7715f8-5986-4f6c-a91e-03260bf63212"/>
    <ds:schemaRef ds:uri="http://purl.org/dc/dcmitype/"/>
    <ds:schemaRef ds:uri="http://schemas.microsoft.com/office/infopath/2007/PartnerControls"/>
    <ds:schemaRef ds:uri="http://schemas.openxmlformats.org/package/2006/metadata/core-properties"/>
    <ds:schemaRef ds:uri="25ea4492-15d4-4b3d-b62a-d631fc6d931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CC5B4DBE-D818-4DB3-A153-B74CED61963B}"/>
</file>

<file path=customXml/itemProps4.xml><?xml version="1.0" encoding="utf-8"?>
<ds:datastoreItem xmlns:ds="http://schemas.openxmlformats.org/officeDocument/2006/customXml" ds:itemID="{F92F4E23-2857-4C80-AD32-F747B34B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273</Words>
  <Characters>2216</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Rintarauhasen_vaijerimerkkaus_stereotaksia</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Rintarauhasen_vaijerimerkkaus_stereo.docx</dc:title>
  <dc:subject/>
  <dc:creator>Vornanen Juha</dc:creator>
  <cp:keywords>Kuvantaminen</cp:keywords>
  <dc:description/>
  <cp:lastModifiedBy>Hietala Miia</cp:lastModifiedBy>
  <cp:revision>44</cp:revision>
  <cp:lastPrinted>2022-12-29T08:22:00Z</cp:lastPrinted>
  <dcterms:created xsi:type="dcterms:W3CDTF">2023-01-19T10:41:00Z</dcterms:created>
  <dcterms:modified xsi:type="dcterms:W3CDTF">2025-08-18T11:29:00Z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17.4.2017</vt:lpwstr>
  </property>
  <property fmtid="{D5CDD505-2E9C-101B-9397-08002B2CF9AE}" pid="6" name="HeaderMassEdited">
    <vt:bool>true</vt:bool>
  </property>
  <property fmtid="{D5CDD505-2E9C-101B-9397-08002B2CF9AE}" pid="7" name="Dokha_DocId">
    <vt:lpwstr>60D255</vt:lpwstr>
  </property>
  <property fmtid="{D5CDD505-2E9C-101B-9397-08002B2CF9AE}" pid="8" name="Docs_Aikamaare_Tarkistettu">
    <vt:lpwstr>17.4.2017</vt:lpwstr>
  </property>
  <property fmtid="{D5CDD505-2E9C-101B-9397-08002B2CF9AE}" pid="9" name="DocumentSetDescription">
    <vt:lpwstr/>
  </property>
  <property fmtid="{D5CDD505-2E9C-101B-9397-08002B2CF9AE}" pid="10" name="Docs_Aikamaare_Hyvaksytty">
    <vt:lpwstr>17.4.2017</vt:lpwstr>
  </property>
  <property fmtid="{D5CDD505-2E9C-101B-9397-08002B2CF9AE}" pid="11" name="Docs_Hyvaksyja">
    <vt:lpwstr>248</vt:lpwstr>
  </property>
  <property fmtid="{D5CDD505-2E9C-101B-9397-08002B2CF9AE}" pid="12" name="Docs_Aihe_YSA_ja_muut_sanastot">
    <vt:lpwstr>rintarauhanen knb</vt:lpwstr>
  </property>
  <property fmtid="{D5CDD505-2E9C-101B-9397-08002B2CF9AE}" pid="13" name="Docs_Sailytysaika">
    <vt:lpwstr>12 v.</vt:lpwstr>
  </property>
  <property fmtid="{D5CDD505-2E9C-101B-9397-08002B2CF9AE}" pid="14" name="DocsActions">
    <vt:lpwstr/>
  </property>
  <property fmtid="{D5CDD505-2E9C-101B-9397-08002B2CF9AE}" pid="15" name="xd_Signature">
    <vt:bool>false</vt:bool>
  </property>
  <property fmtid="{D5CDD505-2E9C-101B-9397-08002B2CF9AE}" pid="16" name="Docs_Organisaatio">
    <vt:lpwstr>Kainuun sosiaali- ja terveydenhuollon kuntayhtymä</vt:lpwstr>
  </property>
  <property fmtid="{D5CDD505-2E9C-101B-9397-08002B2CF9AE}" pid="17" name="Docs_Kuvaus">
    <vt:lpwstr>Työohje Kainuun sote -kuntayhtymän hoitohenkilöstölle radiologian osastolla tehtävästä rintarauhasen vaijerimerkkauksesta stereotaksisella laitteella</vt:lpwstr>
  </property>
  <property fmtid="{D5CDD505-2E9C-101B-9397-08002B2CF9AE}" pid="18" name="Docs_Tekija_Laatija">
    <vt:lpwstr>Kemppainen Minna</vt:lpwstr>
  </property>
  <property fmtid="{D5CDD505-2E9C-101B-9397-08002B2CF9AE}" pid="19" name="Docs_Kieli">
    <vt:lpwstr>FI</vt:lpwstr>
  </property>
  <property fmtid="{D5CDD505-2E9C-101B-9397-08002B2CF9AE}" pid="20" name="Docs_Tekija_Vastuuhenkilo">
    <vt:lpwstr>Haverinen Aila</vt:lpwstr>
  </property>
  <property fmtid="{D5CDD505-2E9C-101B-9397-08002B2CF9AE}" pid="21" name="Docs_Tekija_Tallentaja">
    <vt:lpwstr>Marjomaa Raakel</vt:lpwstr>
  </property>
  <property fmtid="{D5CDD505-2E9C-101B-9397-08002B2CF9AE}" pid="22" name="Docs_Aikamaare_Muokattu">
    <vt:lpwstr>17.4.2017</vt:lpwstr>
  </property>
  <property fmtid="{D5CDD505-2E9C-101B-9397-08002B2CF9AE}" pid="23" name="DocsActionHistory">
    <vt:lpwstr/>
  </property>
  <property fmtid="{D5CDD505-2E9C-101B-9397-08002B2CF9AE}" pid="24" name="DocsTojPlanName">
    <vt:lpwstr/>
  </property>
  <property fmtid="{D5CDD505-2E9C-101B-9397-08002B2CF9AE}" pid="25" name="Docs_Voimassaoloaika">
    <vt:lpwstr>kunnes uusiutuu</vt:lpwstr>
  </property>
  <property fmtid="{D5CDD505-2E9C-101B-9397-08002B2CF9AE}" pid="26" name="Docs_Aikamaare_Laadittu">
    <vt:lpwstr>20.10.2006</vt:lpwstr>
  </property>
  <property fmtid="{D5CDD505-2E9C-101B-9397-08002B2CF9AE}" pid="27" name="Docs_Aihe_SoSa">
    <vt:lpwstr/>
  </property>
  <property fmtid="{D5CDD505-2E9C-101B-9397-08002B2CF9AE}" pid="28" name="DocsTojPlanId">
    <vt:lpwstr/>
  </property>
  <property fmtid="{D5CDD505-2E9C-101B-9397-08002B2CF9AE}" pid="29" name="DocsCurrentAction">
    <vt:lpwstr/>
  </property>
  <property fmtid="{D5CDD505-2E9C-101B-9397-08002B2CF9AE}" pid="30" name="Docs_Tyyppi">
    <vt:lpwstr/>
  </property>
  <property fmtid="{D5CDD505-2E9C-101B-9397-08002B2CF9AE}" pid="31" name="Dokha_DocTempUrl">
    <vt:lpwstr/>
  </property>
  <property fmtid="{D5CDD505-2E9C-101B-9397-08002B2CF9AE}" pid="32" name="Docs_Aihe_Omat_asiasanat">
    <vt:lpwstr>rad radiologia ohjerekisteri</vt:lpwstr>
  </property>
  <property fmtid="{D5CDD505-2E9C-101B-9397-08002B2CF9AE}" pid="33" name="DocsDocumentStatus">
    <vt:lpwstr/>
  </property>
  <property fmtid="{D5CDD505-2E9C-101B-9397-08002B2CF9AE}" pid="34" name="Docs_Lahde">
    <vt:lpwstr/>
  </property>
  <property fmtid="{D5CDD505-2E9C-101B-9397-08002B2CF9AE}" pid="35" name="Dokha_Favorite">
    <vt:lpwstr/>
  </property>
  <property fmtid="{D5CDD505-2E9C-101B-9397-08002B2CF9AE}" pid="36" name="Dokha_TojDocTypeId">
    <vt:lpwstr/>
  </property>
  <property fmtid="{D5CDD505-2E9C-101B-9397-08002B2CF9AE}" pid="37" name="xd_ProgID">
    <vt:lpwstr/>
  </property>
  <property fmtid="{D5CDD505-2E9C-101B-9397-08002B2CF9AE}" pid="38" name="MediaServiceImageTags">
    <vt:lpwstr/>
  </property>
  <property fmtid="{D5CDD505-2E9C-101B-9397-08002B2CF9AE}" pid="39" name="DokhaToj_Title">
    <vt:lpwstr>Rintarauhasen vaijerimerkkaus stereotaks</vt:lpwstr>
  </property>
  <property fmtid="{D5CDD505-2E9C-101B-9397-08002B2CF9AE}" pid="40" name="Docs_Julkaisija">
    <vt:lpwstr>Kainuun sote</vt:lpwstr>
  </property>
  <property fmtid="{D5CDD505-2E9C-101B-9397-08002B2CF9AE}" pid="41" name="TemplateUrl">
    <vt:lpwstr/>
  </property>
  <property fmtid="{D5CDD505-2E9C-101B-9397-08002B2CF9AE}" pid="42" name="DokhaToj_Subject">
    <vt:lpwstr>tietokonekerroskuvaus, tietokonetomografia</vt:lpwstr>
  </property>
  <property fmtid="{D5CDD505-2E9C-101B-9397-08002B2CF9AE}" pid="43" name="_ExtendedDescription">
    <vt:lpwstr/>
  </property>
</Properties>
</file>