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952B" w14:textId="77777777" w:rsidR="00114BB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color w:val="000080"/>
          <w:sz w:val="28"/>
          <w:szCs w:val="28"/>
          <w:lang w:eastAsia="fi-FI"/>
        </w:rPr>
        <w:t>Tietokonetomografia, natiivitutkimusten yleisohje</w:t>
      </w:r>
    </w:p>
    <w:p w14:paraId="3E8584AA" w14:textId="77777777" w:rsidR="00114BBB" w:rsidRPr="000B3287" w:rsidRDefault="0018705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color w:val="000080"/>
          <w:szCs w:val="24"/>
          <w:lang w:eastAsia="fi-FI"/>
        </w:rPr>
      </w:pP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190332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Lanneranka </w:t>
      </w:r>
      <w:r w:rsidR="00114BBB" w:rsidRPr="000B3287">
        <w:rPr>
          <w:rFonts w:eastAsia="Times New Roman" w:cs="Times New Roman"/>
          <w:color w:val="000080"/>
          <w:szCs w:val="24"/>
          <w:lang w:eastAsia="fi-FI"/>
        </w:rPr>
        <w:tab/>
      </w:r>
      <w:r w:rsidR="00114BBB" w:rsidRPr="000B3287">
        <w:rPr>
          <w:rFonts w:eastAsia="Times New Roman" w:cs="Times New Roman"/>
          <w:color w:val="000080"/>
          <w:szCs w:val="24"/>
          <w:lang w:eastAsia="fi-FI"/>
        </w:rPr>
        <w:tab/>
      </w: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-110302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Kaularanka </w:t>
      </w:r>
      <w:r w:rsidR="00114BBB" w:rsidRPr="000B3287">
        <w:rPr>
          <w:rFonts w:eastAsia="Times New Roman" w:cs="Times New Roman"/>
          <w:color w:val="000080"/>
          <w:szCs w:val="24"/>
          <w:lang w:eastAsia="fi-FI"/>
        </w:rPr>
        <w:tab/>
      </w: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-172435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proofErr w:type="spellStart"/>
      <w:r w:rsidR="00114BBB" w:rsidRPr="000B3287">
        <w:rPr>
          <w:rFonts w:eastAsia="Times New Roman" w:cs="Times New Roman"/>
          <w:color w:val="000080"/>
          <w:szCs w:val="24"/>
          <w:lang w:eastAsia="fi-FI"/>
        </w:rPr>
        <w:t>Rintaranka</w:t>
      </w:r>
      <w:proofErr w:type="spellEnd"/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 </w:t>
      </w:r>
    </w:p>
    <w:p w14:paraId="233F32EB" w14:textId="77777777" w:rsidR="00114BBB" w:rsidRPr="000B3287" w:rsidRDefault="0018705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color w:val="000080"/>
          <w:szCs w:val="24"/>
          <w:lang w:eastAsia="fi-FI"/>
        </w:rPr>
      </w:pP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143139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Nenän sivuontelot/kasvot </w:t>
      </w:r>
      <w:r w:rsidR="00114BBB" w:rsidRPr="000B3287">
        <w:rPr>
          <w:rFonts w:eastAsia="Times New Roman" w:cs="Times New Roman"/>
          <w:color w:val="000080"/>
          <w:szCs w:val="24"/>
          <w:lang w:eastAsia="fi-FI"/>
        </w:rPr>
        <w:tab/>
      </w: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-7365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Pää </w:t>
      </w:r>
      <w:r w:rsidR="00114BBB" w:rsidRPr="000B3287">
        <w:rPr>
          <w:rFonts w:eastAsia="Times New Roman" w:cs="Times New Roman"/>
          <w:szCs w:val="24"/>
          <w:lang w:eastAsia="fi-FI"/>
        </w:rPr>
        <w:tab/>
      </w:r>
      <w:r w:rsidR="00114BBB" w:rsidRPr="000B3287">
        <w:rPr>
          <w:rFonts w:eastAsia="Times New Roman" w:cs="Times New Roman"/>
          <w:szCs w:val="24"/>
          <w:lang w:eastAsia="fi-FI"/>
        </w:rPr>
        <w:tab/>
      </w:r>
      <w:sdt>
        <w:sdtPr>
          <w:rPr>
            <w:rFonts w:eastAsia="Times New Roman" w:cs="Times New Roman"/>
            <w:szCs w:val="24"/>
            <w:lang w:eastAsia="fi-FI"/>
          </w:rPr>
          <w:id w:val="-87924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Ranne/käsi </w:t>
      </w:r>
    </w:p>
    <w:p w14:paraId="4A912DF3" w14:textId="77777777" w:rsidR="00114BBB" w:rsidRPr="000B3287" w:rsidRDefault="0018705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color w:val="000080"/>
          <w:szCs w:val="24"/>
          <w:lang w:eastAsia="fi-FI"/>
        </w:rPr>
      </w:pP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-39935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Olkapää/lapaluu </w:t>
      </w:r>
      <w:r w:rsidR="00114BBB" w:rsidRPr="000B3287">
        <w:rPr>
          <w:rFonts w:eastAsia="Times New Roman" w:cs="Times New Roman"/>
          <w:szCs w:val="24"/>
          <w:lang w:eastAsia="fi-FI"/>
        </w:rPr>
        <w:tab/>
      </w:r>
      <w:r w:rsidR="00114BBB" w:rsidRPr="000B3287">
        <w:rPr>
          <w:rFonts w:eastAsia="Times New Roman" w:cs="Times New Roman"/>
          <w:szCs w:val="24"/>
          <w:lang w:eastAsia="fi-FI"/>
        </w:rPr>
        <w:tab/>
      </w:r>
      <w:sdt>
        <w:sdtPr>
          <w:rPr>
            <w:rFonts w:eastAsia="Times New Roman" w:cs="Times New Roman"/>
            <w:szCs w:val="24"/>
            <w:lang w:eastAsia="fi-FI"/>
          </w:rPr>
          <w:id w:val="-186427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Lonkka ja lantio </w:t>
      </w:r>
      <w:r w:rsidR="00114BBB" w:rsidRPr="000B3287">
        <w:rPr>
          <w:rFonts w:eastAsia="Times New Roman" w:cs="Times New Roman"/>
          <w:color w:val="000080"/>
          <w:szCs w:val="24"/>
          <w:lang w:eastAsia="fi-FI"/>
        </w:rPr>
        <w:tab/>
      </w: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-156910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Polvi </w:t>
      </w:r>
    </w:p>
    <w:p w14:paraId="3E9C8F2E" w14:textId="77777777" w:rsidR="00114BBB" w:rsidRPr="000B3287" w:rsidRDefault="0018705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4"/>
          <w:lang w:eastAsia="fi-FI"/>
        </w:rPr>
      </w:pPr>
      <w:sdt>
        <w:sdtPr>
          <w:rPr>
            <w:rFonts w:eastAsia="Times New Roman" w:cs="Times New Roman"/>
            <w:color w:val="000080"/>
            <w:szCs w:val="24"/>
            <w:lang w:eastAsia="fi-FI"/>
          </w:rPr>
          <w:id w:val="-19312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Nilkka/jalkaterä </w:t>
      </w:r>
      <w:r w:rsidR="00114BBB" w:rsidRPr="000B3287">
        <w:rPr>
          <w:rFonts w:eastAsia="Times New Roman" w:cs="Times New Roman"/>
          <w:szCs w:val="24"/>
          <w:lang w:eastAsia="fi-FI"/>
        </w:rPr>
        <w:tab/>
      </w:r>
      <w:r w:rsidR="00114BBB" w:rsidRPr="000B3287">
        <w:rPr>
          <w:rFonts w:eastAsia="Times New Roman" w:cs="Times New Roman"/>
          <w:szCs w:val="24"/>
          <w:lang w:eastAsia="fi-FI"/>
        </w:rPr>
        <w:tab/>
      </w:r>
      <w:sdt>
        <w:sdtPr>
          <w:rPr>
            <w:rFonts w:eastAsia="Times New Roman" w:cs="Times New Roman"/>
            <w:szCs w:val="24"/>
            <w:lang w:eastAsia="fi-FI"/>
          </w:rPr>
          <w:id w:val="193779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BBB" w:rsidRPr="000B3287">
            <w:rPr>
              <w:rFonts w:ascii="Segoe UI Symbol" w:eastAsia="Times New Roman" w:hAnsi="Segoe UI Symbol" w:cs="Segoe UI Symbol"/>
              <w:szCs w:val="24"/>
              <w:lang w:eastAsia="fi-FI"/>
            </w:rPr>
            <w:t>☐</w:t>
          </w:r>
        </w:sdtContent>
      </w:sdt>
      <w:r w:rsidR="00114BBB" w:rsidRPr="000B3287">
        <w:rPr>
          <w:rFonts w:eastAsia="Times New Roman" w:cs="Times New Roman"/>
          <w:color w:val="000080"/>
          <w:szCs w:val="24"/>
          <w:lang w:eastAsia="fi-FI"/>
        </w:rPr>
        <w:t xml:space="preserve">Virtsatiekivi TT </w:t>
      </w:r>
    </w:p>
    <w:p w14:paraId="172DB1A1" w14:textId="77777777" w:rsidR="00114BBB" w:rsidRPr="000B3287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eastAsia="fi-FI"/>
        </w:rPr>
      </w:pPr>
      <w:r w:rsidRPr="000B3287">
        <w:rPr>
          <w:rFonts w:eastAsia="Times New Roman" w:cs="Times New Roman"/>
          <w:sz w:val="22"/>
          <w:lang w:eastAsia="fi-FI"/>
        </w:rPr>
        <w:t>(Tutkittava alue rastitettu)</w:t>
      </w:r>
    </w:p>
    <w:p w14:paraId="4F041FC4" w14:textId="77777777" w:rsidR="00114BBB" w:rsidRPr="0038301C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Cs w:val="24"/>
          <w:lang w:eastAsia="fi-FI"/>
        </w:rPr>
      </w:pPr>
    </w:p>
    <w:p w14:paraId="6C437778" w14:textId="77777777" w:rsidR="00114BBB" w:rsidRPr="000B3287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38301C">
        <w:rPr>
          <w:rFonts w:eastAsia="Times New Roman" w:cs="Arial"/>
          <w:bCs/>
          <w:szCs w:val="24"/>
          <w:lang w:eastAsia="fi-FI"/>
        </w:rPr>
        <w:t>Tietokonetomografia (CT, TT) on röntgenkuvausmenetelmä, jossa saadaan röntgensäteitä käyttämällä kehosta leikekuvia pyydetystä tutkimuskohteesta.</w:t>
      </w:r>
    </w:p>
    <w:p w14:paraId="734B2B8E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5D2D542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  <w:r w:rsidRPr="00D31DAB">
        <w:rPr>
          <w:rFonts w:eastAsia="Times New Roman" w:cs="Arial"/>
          <w:b/>
          <w:color w:val="800080"/>
          <w:szCs w:val="24"/>
          <w:lang w:eastAsia="fi-FI"/>
        </w:rPr>
        <w:t xml:space="preserve">Ajanvaraus </w:t>
      </w:r>
      <w:bookmarkStart w:id="0" w:name="Teksti1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D31DAB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D31DAB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D31DAB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</w:p>
    <w:p w14:paraId="244C0365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132AF8EF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D31DAB">
        <w:rPr>
          <w:rFonts w:eastAsia="Times New Roman" w:cs="Arial"/>
          <w:b/>
          <w:bCs/>
          <w:color w:val="800080"/>
          <w:szCs w:val="24"/>
          <w:lang w:eastAsia="fi-FI"/>
        </w:rPr>
        <w:t xml:space="preserve">Tutkimuspaikka </w:t>
      </w:r>
    </w:p>
    <w:p w14:paraId="729CA7FC" w14:textId="77777777" w:rsidR="00114BB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31DAB">
        <w:rPr>
          <w:rFonts w:eastAsia="Times New Roman" w:cs="Arial"/>
          <w:bCs/>
          <w:szCs w:val="24"/>
          <w:lang w:eastAsia="fi-FI"/>
        </w:rPr>
        <w:t xml:space="preserve">Sisäänkäynti </w:t>
      </w:r>
      <w:r>
        <w:rPr>
          <w:rFonts w:eastAsia="Times New Roman" w:cs="Arial"/>
          <w:bCs/>
          <w:szCs w:val="24"/>
          <w:lang w:eastAsia="fi-FI"/>
        </w:rPr>
        <w:t>keskus</w:t>
      </w:r>
      <w:r w:rsidRPr="00D31DAB">
        <w:rPr>
          <w:rFonts w:eastAsia="Times New Roman" w:cs="Arial"/>
          <w:bCs/>
          <w:szCs w:val="24"/>
          <w:lang w:eastAsia="fi-FI"/>
        </w:rPr>
        <w:t>sairaalan pääovesta F1. Kuvantaminen sijaitsee pääaulasta eteenpäin ja vasemmalla. Ilmoittaudu kuvantamisen tiloissa olevalla ilmoittautumisautomaatilla Kela-kortilla tai muulla virallisella henkilöllisyystodistuksella.</w:t>
      </w:r>
    </w:p>
    <w:p w14:paraId="7EE57377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438BA56D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31DAB">
        <w:rPr>
          <w:rFonts w:eastAsia="Times New Roman" w:cs="Arial"/>
          <w:szCs w:val="24"/>
          <w:lang w:eastAsia="fi-FI"/>
        </w:rPr>
        <w:t>Päivystyksenä tulevien potilaiden kiireellisyys saattaa aiheuttaa muutoksia tutkimusaikaan.</w:t>
      </w:r>
    </w:p>
    <w:p w14:paraId="5F56108D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31DAB">
        <w:rPr>
          <w:rFonts w:eastAsia="Times New Roman" w:cs="Arial"/>
          <w:szCs w:val="24"/>
          <w:lang w:eastAsia="fi-FI"/>
        </w:rPr>
        <w:t xml:space="preserve">Korut ja arvoesineet pyydämme jättämään kotiin. </w:t>
      </w:r>
    </w:p>
    <w:p w14:paraId="03C5D5C8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800080"/>
          <w:szCs w:val="24"/>
          <w:lang w:eastAsia="fi-FI"/>
        </w:rPr>
      </w:pPr>
    </w:p>
    <w:p w14:paraId="57A703FD" w14:textId="77777777" w:rsidR="00114BBB" w:rsidRPr="000B3287" w:rsidRDefault="00114BBB" w:rsidP="00114BBB">
      <w:pPr>
        <w:rPr>
          <w:rFonts w:eastAsia="Times New Roman" w:cs="Arial"/>
          <w:b/>
          <w:color w:val="800080"/>
          <w:szCs w:val="24"/>
          <w:lang w:eastAsia="fi-FI"/>
        </w:rPr>
      </w:pPr>
      <w:r w:rsidRPr="00D31DAB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D31DAB">
        <w:rPr>
          <w:rFonts w:eastAsia="Times New Roman" w:cs="Arial"/>
          <w:b/>
          <w:color w:val="800080"/>
          <w:szCs w:val="24"/>
          <w:lang w:eastAsia="fi-FI"/>
        </w:rPr>
        <w:br/>
      </w:r>
      <w:r w:rsidRPr="000B3287">
        <w:rPr>
          <w:rFonts w:eastAsia="Times New Roman" w:cs="Times New Roman"/>
          <w:b/>
          <w:szCs w:val="20"/>
          <w:lang w:eastAsia="fi-FI"/>
        </w:rPr>
        <w:t>Virtsatiekivi TT</w:t>
      </w:r>
      <w:r w:rsidRPr="000B3287">
        <w:rPr>
          <w:rFonts w:eastAsia="Times New Roman" w:cs="Times New Roman"/>
          <w:szCs w:val="20"/>
          <w:lang w:eastAsia="fi-FI"/>
        </w:rPr>
        <w:t xml:space="preserve"> -tutkimukseen tullessa virtsarakon tulee olla täysi, sen vuoksi ennen tutkimusta on hyvä juoda muutaman lasi vettä.</w:t>
      </w:r>
    </w:p>
    <w:p w14:paraId="3D50F2CD" w14:textId="77777777" w:rsidR="00114BBB" w:rsidRPr="000B3287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color w:val="000000"/>
          <w:szCs w:val="20"/>
          <w:lang w:eastAsia="fi-FI"/>
        </w:rPr>
      </w:pPr>
      <w:r w:rsidRPr="000B3287">
        <w:rPr>
          <w:rFonts w:eastAsia="Times New Roman" w:cs="Times New Roman"/>
          <w:szCs w:val="20"/>
          <w:lang w:eastAsia="fi-FI"/>
        </w:rPr>
        <w:t xml:space="preserve">Mikäli olet tai epäilet olevasi </w:t>
      </w:r>
      <w:r w:rsidRPr="000B3287">
        <w:rPr>
          <w:rFonts w:eastAsia="Times New Roman" w:cs="Times New Roman"/>
          <w:b/>
          <w:szCs w:val="20"/>
          <w:lang w:eastAsia="fi-FI"/>
        </w:rPr>
        <w:t>raskaana</w:t>
      </w:r>
      <w:r w:rsidRPr="000B3287">
        <w:rPr>
          <w:rFonts w:eastAsia="Times New Roman" w:cs="Times New Roman"/>
          <w:szCs w:val="20"/>
          <w:lang w:eastAsia="fi-FI"/>
        </w:rPr>
        <w:t>, ilmoita asiasta lähettävään yksikköön.</w:t>
      </w:r>
    </w:p>
    <w:p w14:paraId="657F7FE8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4" w:name="_GoBack"/>
      <w:bookmarkEnd w:id="4"/>
    </w:p>
    <w:p w14:paraId="675AD486" w14:textId="77777777" w:rsidR="00114BB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31DAB">
        <w:rPr>
          <w:rFonts w:eastAsia="Times New Roman" w:cs="Arial"/>
          <w:b/>
          <w:color w:val="800080"/>
          <w:szCs w:val="24"/>
          <w:lang w:eastAsia="fi-FI"/>
        </w:rPr>
        <w:t xml:space="preserve">Tutkimuksen </w:t>
      </w:r>
      <w:r>
        <w:rPr>
          <w:rFonts w:eastAsia="Times New Roman" w:cs="Arial"/>
          <w:b/>
          <w:color w:val="800080"/>
          <w:szCs w:val="24"/>
          <w:lang w:eastAsia="fi-FI"/>
        </w:rPr>
        <w:t>kulku</w:t>
      </w:r>
    </w:p>
    <w:p w14:paraId="22981271" w14:textId="77777777" w:rsidR="00114BBB" w:rsidRPr="000B3287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0B3287">
        <w:rPr>
          <w:rFonts w:eastAsia="Times New Roman" w:cs="Times New Roman"/>
          <w:szCs w:val="20"/>
          <w:lang w:eastAsia="fi-FI"/>
        </w:rPr>
        <w:t>Tutkimuksessa makaat kuvauspöydällä, joka liikkuu kuvauksen aikana. Kuvauslaite muistuttaa isoa rengasta. Röntgenhoitaja poistuu huoneesta tutkimuksen ajaksi viereiseen huoneeseen, josta hänellä on sinuun ääni- ja näköyhteys. Tutkimuksen aikana on tärkeää pysyä liikkumatta ja noudattaa annettuja hengitysohjeita, koska liike aiheuttaa kuviin epätarkkuutta. Tietokonetomografiatutkimus kestää noin 10 - 20 minuuttia.</w:t>
      </w:r>
    </w:p>
    <w:p w14:paraId="3F0832E5" w14:textId="77777777" w:rsidR="00114BB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8955DB9" w14:textId="77777777" w:rsidR="00114BB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55395693" w14:textId="77777777" w:rsidR="00114BBB" w:rsidRPr="000B3287" w:rsidRDefault="00114BBB" w:rsidP="00114BBB">
      <w:pPr>
        <w:rPr>
          <w:rFonts w:cs="Times New Roman"/>
          <w:szCs w:val="20"/>
        </w:rPr>
      </w:pPr>
      <w:r w:rsidRPr="00EE5D69">
        <w:rPr>
          <w:rFonts w:cs="Times New Roman"/>
          <w:szCs w:val="20"/>
        </w:rPr>
        <w:t>Tutkimus ei vaadi jälkitoimen</w:t>
      </w:r>
      <w:r>
        <w:rPr>
          <w:rFonts w:cs="Times New Roman"/>
          <w:szCs w:val="20"/>
        </w:rPr>
        <w:t>piteitä. Tutkimustulokset saat</w:t>
      </w:r>
      <w:r w:rsidRPr="00EE5D69">
        <w:rPr>
          <w:rFonts w:cs="Times New Roman"/>
          <w:szCs w:val="20"/>
        </w:rPr>
        <w:t xml:space="preserve"> lähettävästä yksiköstä sovittuna aikana.</w:t>
      </w:r>
    </w:p>
    <w:p w14:paraId="13BB337A" w14:textId="77777777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  <w:bookmarkStart w:id="5" w:name="_Hlk125704270"/>
      <w:r w:rsidRPr="00D31DAB">
        <w:rPr>
          <w:rFonts w:eastAsia="Times New Roman" w:cs="Arial"/>
          <w:b/>
          <w:color w:val="800080"/>
          <w:szCs w:val="24"/>
          <w:lang w:eastAsia="fi-FI"/>
        </w:rPr>
        <w:t>Yhteystiedot</w:t>
      </w:r>
      <w:bookmarkEnd w:id="5"/>
    </w:p>
    <w:p w14:paraId="4D568908" w14:textId="3E050564" w:rsidR="00114BBB" w:rsidRPr="00D31DAB" w:rsidRDefault="00114BBB" w:rsidP="00114BB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31DAB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___________________</w:t>
      </w:r>
    </w:p>
    <w:p w14:paraId="0BD3DE90" w14:textId="61ACACDC" w:rsidR="00114BBB" w:rsidRPr="00830A95" w:rsidRDefault="00F739D9" w:rsidP="00830A9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F739D9">
        <w:rPr>
          <w:rFonts w:eastAsia="Times New Roman" w:cs="Arial"/>
          <w:szCs w:val="24"/>
          <w:lang w:eastAsia="fi-FI"/>
        </w:rPr>
        <w:t>Kuvantamisessa on käytössä omasoteviestit. Vastaamme viesteihin 1-3 arkipäivän sisällä. Kuvantamisessa on käytössä myös takaisinsoittojärjestelmä, puh. 040 153 3240. Soittoaikamme on maanantaista torstaihin kello 7:30 – 16 sekä perjantaisin ja arkipyhien aattoina kello 7:30 – 15. Soitamme sinulle takaisin samana päivänä tai viimeistään seuraavan työpäivän aikana.</w:t>
      </w:r>
    </w:p>
    <w:sectPr w:rsidR="00114BBB" w:rsidRPr="00830A95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6E8E97B1" w14:textId="792C92B4" w:rsidR="008709CB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2994C364" w:rsidR="008709CB" w:rsidRPr="001E52B9" w:rsidRDefault="0085438E" w:rsidP="00070A25">
          <w:pPr>
            <w:pStyle w:val="Alatunniste"/>
            <w:ind w:left="969"/>
          </w:pPr>
          <w:r>
            <w:rPr>
              <w:noProof/>
            </w:rPr>
            <w:drawing>
              <wp:inline distT="0" distB="0" distL="0" distR="0" wp14:anchorId="4B18951D" wp14:editId="091D65CF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46303EB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0A301C">
            <w:rPr>
              <w:rFonts w:eastAsia="Times New Roman" w:cs="Arial"/>
              <w:bCs/>
              <w:szCs w:val="24"/>
              <w:lang w:eastAsia="fi-FI"/>
            </w:rPr>
            <w:t>Tietokonetomografia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456378BD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B87657">
            <w:rPr>
              <w:color w:val="auto"/>
            </w:rPr>
            <w:t xml:space="preserve"> </w:t>
          </w:r>
          <w:r w:rsidR="008C4204" w:rsidRPr="00AA5A8A">
            <w:br/>
          </w:r>
          <w:r w:rsidR="0018705B">
            <w:rPr>
              <w:color w:val="auto"/>
            </w:rPr>
            <w:t>18</w:t>
          </w:r>
          <w:r w:rsidR="00FA082B">
            <w:rPr>
              <w:color w:val="auto"/>
            </w:rPr>
            <w:t>.</w:t>
          </w:r>
          <w:r w:rsidR="0018705B">
            <w:rPr>
              <w:color w:val="auto"/>
            </w:rPr>
            <w:t>8</w:t>
          </w:r>
          <w:r w:rsidR="00FA082B">
            <w:rPr>
              <w:color w:val="auto"/>
            </w:rPr>
            <w:t>.2025</w:t>
          </w:r>
          <w:r w:rsidR="00B87657">
            <w:rPr>
              <w:color w:val="auto"/>
            </w:rPr>
            <w:t xml:space="preserve"> 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18705B">
            <w:fldChar w:fldCharType="begin"/>
          </w:r>
          <w:r w:rsidR="0018705B">
            <w:instrText xml:space="preserve"> NUMPAGES </w:instrText>
          </w:r>
          <w:r w:rsidR="0018705B">
            <w:fldChar w:fldCharType="separate"/>
          </w:r>
          <w:r w:rsidRPr="00AA5A8A">
            <w:t>4</w:t>
          </w:r>
          <w:r w:rsidR="0018705B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563F3376" w:rsidR="00B87657" w:rsidRPr="00AA5A8A" w:rsidRDefault="00B87657" w:rsidP="00E57692">
          <w:pPr>
            <w:pStyle w:val="Yltunniste"/>
          </w:pPr>
        </w:p>
      </w:tc>
    </w:tr>
    <w:bookmarkEnd w:id="6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44DC"/>
    <w:rsid w:val="00037C9A"/>
    <w:rsid w:val="00070A25"/>
    <w:rsid w:val="000766F3"/>
    <w:rsid w:val="00092383"/>
    <w:rsid w:val="000A301C"/>
    <w:rsid w:val="000F480A"/>
    <w:rsid w:val="0010671D"/>
    <w:rsid w:val="00114BBB"/>
    <w:rsid w:val="001332F6"/>
    <w:rsid w:val="00135FF3"/>
    <w:rsid w:val="0014127F"/>
    <w:rsid w:val="00173552"/>
    <w:rsid w:val="0018705B"/>
    <w:rsid w:val="001A4212"/>
    <w:rsid w:val="001B696A"/>
    <w:rsid w:val="001E52B9"/>
    <w:rsid w:val="002213FC"/>
    <w:rsid w:val="00222FB1"/>
    <w:rsid w:val="0024058B"/>
    <w:rsid w:val="002819FC"/>
    <w:rsid w:val="00293779"/>
    <w:rsid w:val="002A4C23"/>
    <w:rsid w:val="002D0C57"/>
    <w:rsid w:val="002E2629"/>
    <w:rsid w:val="003769DF"/>
    <w:rsid w:val="003F3310"/>
    <w:rsid w:val="003F6F35"/>
    <w:rsid w:val="0046752A"/>
    <w:rsid w:val="004770EF"/>
    <w:rsid w:val="004923BA"/>
    <w:rsid w:val="004A4EC8"/>
    <w:rsid w:val="004D374B"/>
    <w:rsid w:val="004F7A70"/>
    <w:rsid w:val="005211F3"/>
    <w:rsid w:val="0052730E"/>
    <w:rsid w:val="0053626C"/>
    <w:rsid w:val="005822B9"/>
    <w:rsid w:val="005A4AE7"/>
    <w:rsid w:val="005C515D"/>
    <w:rsid w:val="005C692F"/>
    <w:rsid w:val="005E44AC"/>
    <w:rsid w:val="005F55EC"/>
    <w:rsid w:val="005F7396"/>
    <w:rsid w:val="006674E4"/>
    <w:rsid w:val="00671C81"/>
    <w:rsid w:val="00680F21"/>
    <w:rsid w:val="00683F49"/>
    <w:rsid w:val="006A0EB2"/>
    <w:rsid w:val="006A5F78"/>
    <w:rsid w:val="006B2C43"/>
    <w:rsid w:val="006B7E89"/>
    <w:rsid w:val="006C022B"/>
    <w:rsid w:val="006C0A0C"/>
    <w:rsid w:val="006D7F1F"/>
    <w:rsid w:val="007056AC"/>
    <w:rsid w:val="00736302"/>
    <w:rsid w:val="00740E95"/>
    <w:rsid w:val="00756D3B"/>
    <w:rsid w:val="0076227B"/>
    <w:rsid w:val="00763B81"/>
    <w:rsid w:val="007674E5"/>
    <w:rsid w:val="0077008F"/>
    <w:rsid w:val="007A4514"/>
    <w:rsid w:val="007B08F8"/>
    <w:rsid w:val="007C58F6"/>
    <w:rsid w:val="007D5DD5"/>
    <w:rsid w:val="007E2CD2"/>
    <w:rsid w:val="007F75DF"/>
    <w:rsid w:val="00802C98"/>
    <w:rsid w:val="008109CC"/>
    <w:rsid w:val="00830A95"/>
    <w:rsid w:val="00834511"/>
    <w:rsid w:val="0085438E"/>
    <w:rsid w:val="008709CB"/>
    <w:rsid w:val="008A63CD"/>
    <w:rsid w:val="008C4204"/>
    <w:rsid w:val="008C54A9"/>
    <w:rsid w:val="008C78C7"/>
    <w:rsid w:val="00902158"/>
    <w:rsid w:val="00913285"/>
    <w:rsid w:val="00920B85"/>
    <w:rsid w:val="00960616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3342B"/>
    <w:rsid w:val="00B87657"/>
    <w:rsid w:val="00BB74D3"/>
    <w:rsid w:val="00BD014D"/>
    <w:rsid w:val="00C11735"/>
    <w:rsid w:val="00C27BBC"/>
    <w:rsid w:val="00C32733"/>
    <w:rsid w:val="00C62373"/>
    <w:rsid w:val="00C658F7"/>
    <w:rsid w:val="00C81EC9"/>
    <w:rsid w:val="00C95126"/>
    <w:rsid w:val="00CC21AC"/>
    <w:rsid w:val="00CC389F"/>
    <w:rsid w:val="00CD1D3B"/>
    <w:rsid w:val="00CF24F8"/>
    <w:rsid w:val="00D2033B"/>
    <w:rsid w:val="00D20358"/>
    <w:rsid w:val="00D47483"/>
    <w:rsid w:val="00D509C4"/>
    <w:rsid w:val="00D96435"/>
    <w:rsid w:val="00DA1199"/>
    <w:rsid w:val="00DB0B05"/>
    <w:rsid w:val="00DD3702"/>
    <w:rsid w:val="00DE79BE"/>
    <w:rsid w:val="00E1167F"/>
    <w:rsid w:val="00E162EA"/>
    <w:rsid w:val="00E21EE0"/>
    <w:rsid w:val="00E47C40"/>
    <w:rsid w:val="00E57692"/>
    <w:rsid w:val="00E64DAF"/>
    <w:rsid w:val="00E6612D"/>
    <w:rsid w:val="00E667C5"/>
    <w:rsid w:val="00E7029A"/>
    <w:rsid w:val="00E76B02"/>
    <w:rsid w:val="00E771A6"/>
    <w:rsid w:val="00E85CF4"/>
    <w:rsid w:val="00E91711"/>
    <w:rsid w:val="00E9206D"/>
    <w:rsid w:val="00EA13E9"/>
    <w:rsid w:val="00EC30D3"/>
    <w:rsid w:val="00EC4119"/>
    <w:rsid w:val="00EE57AF"/>
    <w:rsid w:val="00F175D5"/>
    <w:rsid w:val="00F66D97"/>
    <w:rsid w:val="00F739D9"/>
    <w:rsid w:val="00F80841"/>
    <w:rsid w:val="00FA082B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6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16889</HB_DocCode>
    <HB_DocTitle xmlns="57774dac-5171-47f4-8925-8bec5173786e">TT_natiivitutkimukset_yleisohje.docx</HB_DocTitle>
    <TaxCatchAll xmlns="57774dac-5171-47f4-8925-8bec5173786e">
      <Value>35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2027-08-17T21:00:00+00:00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8</HB_DocumentVersionSystem>
    <HB_CreateDate xmlns="57774dac-5171-47f4-8925-8bec5173786e">2019-11-06T22:00:00+00:00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2025-08-18T11:39:34+00:00</HB_ApproversGroupDate>
    <HB_Reviewer xmlns="57774dac-5171-47f4-8925-8bec5173786e">
      <UserInfo>
        <DisplayName>Latvala Jussi</DisplayName>
        <AccountId>810</AccountId>
        <AccountType/>
      </UserInfo>
    </HB_Reviewer>
    <HB_Author xmlns="57774dac-5171-47f4-8925-8bec5173786e">
      <UserInfo>
        <DisplayName>Latvala Jussi</DisplayName>
        <AccountId>810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5078</HB_MetaData>
    <URL xmlns="bb6d859f-7529-4784-9e62-bbc119a138f2">
      <Url xsi:nil="true"/>
      <Description xsi:nil="true"/>
    </URL>
    <HB_MajorVersionNumber xmlns="bb6d859f-7529-4784-9e62-bbc119a138f2">8</HB_MajorVersionNumber>
    <lcf76f155ced4ddcb4097134ff3c332f xmlns="bb6d859f-7529-4784-9e62-bbc119a138f2">
      <Terms xmlns="http://schemas.microsoft.com/office/infopath/2007/PartnerControls"/>
    </lcf76f155ced4ddcb4097134ff3c332f>
    <HB_ReviewStatusID xmlns="bb6d859f-7529-4784-9e62-bbc119a138f2" xsi:nil="true"/>
    <MassRunTimestamp xmlns="bb6d859f-7529-4784-9e62-bbc119a138f2">2024-04-17T06:27:39+00:00</MassRunTimestamp>
    <MassEditTimestamp xmlns="bb6d859f-7529-4784-9e62-bbc119a138f2" xsi:nil="true"/>
    <HB_Laatimispvm xmlns="bb6d859f-7529-4784-9e62-bbc119a138f2">2003-11-04T12:00:00+00:00</HB_Laatimispvm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 (MRI)</TermName>
          <TermId xmlns="http://schemas.microsoft.com/office/infopath/2007/PartnerControls">3df47911-9f78-4d04-851e-71f83a0d585a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elements/1.1/"/>
    <ds:schemaRef ds:uri="57774dac-5171-47f4-8925-8bec5173786e"/>
    <ds:schemaRef ds:uri="http://schemas.microsoft.com/office/2006/documentManagement/types"/>
    <ds:schemaRef ds:uri="7075b817-c215-4363-a115-bd0ab826d931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b6d859f-7529-4784-9e62-bbc119a138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EDA0E-898A-48FD-993A-BD773DE449E3}"/>
</file>

<file path=customXml/itemProps4.xml><?xml version="1.0" encoding="utf-8"?>
<ds:datastoreItem xmlns:ds="http://schemas.openxmlformats.org/officeDocument/2006/customXml" ds:itemID="{89AD54B1-1B9B-419A-A983-6ADC8FA9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TT_natiivitutkimukset_yleisohje</vt:lpstr>
    </vt:vector>
  </TitlesOfParts>
  <Manager>virpi.i.korhonen@kainuu.fi</Manager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TT_natiivitutkimukset_yleisohje.docx</dc:title>
  <dc:subject/>
  <dc:creator>Vornanen Juha</dc:creator>
  <cp:keywords>Kuvantaminen</cp:keywords>
  <dc:description/>
  <cp:lastModifiedBy>Hietala Miia</cp:lastModifiedBy>
  <cp:revision>18</cp:revision>
  <cp:lastPrinted>2025-05-07T10:44:00Z</cp:lastPrinted>
  <dcterms:created xsi:type="dcterms:W3CDTF">2025-07-21T05:45:00Z</dcterms:created>
  <dcterms:modified xsi:type="dcterms:W3CDTF">2025-08-18T10:32:00Z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35;#Magneetti (MRI)|3df47911-9f78-4d04-851e-71f83a0d585a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HeaderMassEdited">
    <vt:bool>true</vt:bool>
  </property>
  <property fmtid="{D5CDD505-2E9C-101B-9397-08002B2CF9AE}" pid="7" name="DokhaToj_Subject">
    <vt:lpwstr>tietokonekerroskuvaus, tietokonetomografia</vt:lpwstr>
  </property>
  <property fmtid="{D5CDD505-2E9C-101B-9397-08002B2CF9AE}" pid="8" name="Docs_Aihe_SoSa">
    <vt:lpwstr/>
  </property>
  <property fmtid="{D5CDD505-2E9C-101B-9397-08002B2CF9AE}" pid="9" name="_ExtendedDescription">
    <vt:lpwstr/>
  </property>
</Properties>
</file>