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13B28" w:rsidR="007A66F6" w:rsidP="00C4526C" w:rsidRDefault="007A66F6">
      <w:pPr>
        <w:rPr>
          <w:b/>
          <w:bCs/>
          <w:color w:val="800080"/>
          <w:sz w:val="28"/>
          <w:szCs w:val="28"/>
        </w:rPr>
      </w:pPr>
      <w:proofErr w:type="spellStart"/>
      <w:r>
        <w:rPr>
          <w:b/>
          <w:bCs/>
          <w:color w:val="800080"/>
          <w:sz w:val="28"/>
          <w:szCs w:val="28"/>
        </w:rPr>
        <w:t>Unideprivaatio</w:t>
      </w:r>
      <w:proofErr w:type="spellEnd"/>
      <w:r>
        <w:rPr>
          <w:b/>
          <w:bCs/>
          <w:color w:val="800080"/>
          <w:sz w:val="28"/>
          <w:szCs w:val="28"/>
        </w:rPr>
        <w:t>-eeg</w:t>
      </w:r>
    </w:p>
    <w:p w:rsidRPr="000A7366" w:rsidR="007A66F6" w:rsidP="00C4526C" w:rsidRDefault="007A66F6">
      <w:pPr>
        <w:rPr>
          <w:b/>
          <w:bCs/>
          <w:color w:val="800080"/>
        </w:rPr>
      </w:pPr>
    </w:p>
    <w:p w:rsidRPr="0065675C" w:rsidR="007A66F6" w:rsidP="00C4526C" w:rsidRDefault="007A66F6">
      <w:pPr>
        <w:rPr>
          <w:b/>
          <w:bCs/>
          <w:color w:val="800080"/>
        </w:rPr>
      </w:pPr>
      <w:r w:rsidRPr="0065675C">
        <w:rPr>
          <w:b/>
          <w:bCs/>
          <w:color w:val="800080"/>
        </w:rPr>
        <w:t>Tutkimuspaikka</w:t>
      </w:r>
    </w:p>
    <w:p w:rsidRPr="0065675C" w:rsidR="00546749" w:rsidP="00546749" w:rsidRDefault="005D7447">
      <w:proofErr w:type="gramStart"/>
      <w:r w:rsidRPr="0065675C">
        <w:t>Kainuun keskussairaala, Uusi sairaala.</w:t>
      </w:r>
      <w:proofErr w:type="gramEnd"/>
      <w:r w:rsidRPr="0065675C" w:rsidR="00546749">
        <w:t xml:space="preserve"> Sisäänkäynti on sairaalan pääovesta F1. KNF sijaitsee pääaulasta eteenpäin ja oikealla. Ilmoittaudu pääaulassa olevalla ilmoittautumisautomaatilla Kela-kortilla tai muulla virallisella henkilöllisyystodistuksella. Automaatti</w:t>
      </w:r>
      <w:r w:rsidRPr="0065675C">
        <w:t xml:space="preserve"> ohjaa sinut odottamaan tutkimukseen pääsyä oikeaan odotustilaan ja antaa sinulle vuoronumeron</w:t>
      </w:r>
      <w:r w:rsidRPr="0065675C" w:rsidR="00436B6B">
        <w:t>,</w:t>
      </w:r>
      <w:r w:rsidRPr="0065675C">
        <w:t xml:space="preserve"> jolla sinut kutsutaan tutkimushuoneeseen.</w:t>
      </w:r>
      <w:r w:rsidRPr="0065675C" w:rsidR="00546749">
        <w:t xml:space="preserve"> </w:t>
      </w:r>
    </w:p>
    <w:p w:rsidRPr="0065675C" w:rsidR="007A66F6" w:rsidP="00400F84" w:rsidRDefault="007A66F6">
      <w:pPr>
        <w:rPr>
          <w:b/>
          <w:bCs/>
          <w:color w:val="800080"/>
        </w:rPr>
      </w:pPr>
    </w:p>
    <w:p w:rsidRPr="0065675C" w:rsidR="000A7366" w:rsidP="000A7366" w:rsidRDefault="007A66F6">
      <w:pPr>
        <w:rPr>
          <w:bCs/>
        </w:rPr>
      </w:pPr>
      <w:r w:rsidRPr="0065675C">
        <w:rPr>
          <w:b/>
          <w:bCs/>
          <w:color w:val="800080"/>
        </w:rPr>
        <w:t>Yleistä</w:t>
      </w:r>
    </w:p>
    <w:p w:rsidRPr="0065675C" w:rsidR="007A66F6" w:rsidP="000A7366" w:rsidRDefault="007A66F6">
      <w:pPr>
        <w:rPr>
          <w:bCs/>
        </w:rPr>
      </w:pPr>
      <w:r w:rsidRPr="0065675C">
        <w:rPr>
          <w:bCs/>
        </w:rPr>
        <w:t>Tutkimuksella selvitetään aivosähkötoiminnan häiriöitä</w:t>
      </w:r>
      <w:r w:rsidRPr="0065675C" w:rsidR="009163C6">
        <w:rPr>
          <w:bCs/>
        </w:rPr>
        <w:t xml:space="preserve"> valveen sekä unen aikana</w:t>
      </w:r>
      <w:r w:rsidRPr="0065675C">
        <w:rPr>
          <w:bCs/>
        </w:rPr>
        <w:t>. Tutkimustulo</w:t>
      </w:r>
      <w:r w:rsidRPr="0065675C" w:rsidR="000A7366">
        <w:rPr>
          <w:bCs/>
        </w:rPr>
        <w:t>ksesta lähetetään lausunto sinua</w:t>
      </w:r>
      <w:r w:rsidRPr="0065675C">
        <w:rPr>
          <w:bCs/>
        </w:rPr>
        <w:t xml:space="preserve"> hoitavalle lääkärille.</w:t>
      </w:r>
    </w:p>
    <w:p w:rsidRPr="0065675C" w:rsidR="007A66F6" w:rsidP="00400F84" w:rsidRDefault="007A66F6">
      <w:pPr>
        <w:rPr>
          <w:b/>
          <w:bCs/>
          <w:color w:val="800080"/>
        </w:rPr>
      </w:pPr>
    </w:p>
    <w:p w:rsidRPr="0065675C" w:rsidR="007A66F6" w:rsidP="00C4526C" w:rsidRDefault="007A66F6">
      <w:pPr>
        <w:ind w:left="1440" w:hanging="1440"/>
        <w:rPr>
          <w:b/>
          <w:bCs/>
          <w:color w:val="800080"/>
        </w:rPr>
      </w:pPr>
      <w:r w:rsidRPr="0065675C">
        <w:rPr>
          <w:b/>
          <w:bCs/>
          <w:color w:val="800080"/>
        </w:rPr>
        <w:t>Tutkimukseen valmistautuminen</w:t>
      </w:r>
    </w:p>
    <w:p w:rsidRPr="0065675C" w:rsidR="00DD11F9" w:rsidP="000A7366" w:rsidRDefault="000A7366">
      <w:pPr>
        <w:rPr>
          <w:bCs/>
        </w:rPr>
      </w:pPr>
      <w:r w:rsidRPr="0065675C">
        <w:rPr>
          <w:b/>
          <w:bCs/>
        </w:rPr>
        <w:t>Tutkimusta varten sinun</w:t>
      </w:r>
      <w:r w:rsidRPr="0065675C" w:rsidR="007A66F6">
        <w:rPr>
          <w:b/>
          <w:bCs/>
        </w:rPr>
        <w:t xml:space="preserve"> täytyy valvoa vähintään 24 h.</w:t>
      </w:r>
      <w:r w:rsidRPr="0065675C" w:rsidR="007A66F6">
        <w:rPr>
          <w:bCs/>
        </w:rPr>
        <w:t xml:space="preserve"> Kahvia, teetä, kolajuomia tai</w:t>
      </w:r>
      <w:r w:rsidRPr="0065675C">
        <w:rPr>
          <w:bCs/>
        </w:rPr>
        <w:t xml:space="preserve"> muita virkistäviä juomia saat</w:t>
      </w:r>
      <w:r w:rsidRPr="0065675C" w:rsidR="007A66F6">
        <w:rPr>
          <w:bCs/>
        </w:rPr>
        <w:t xml:space="preserve"> nauttia illalla </w:t>
      </w:r>
      <w:r w:rsidRPr="0065675C">
        <w:rPr>
          <w:bCs/>
        </w:rPr>
        <w:t>ja yöllä kohtuudella, mutta et</w:t>
      </w:r>
      <w:r w:rsidRPr="0065675C" w:rsidR="007A66F6">
        <w:rPr>
          <w:bCs/>
        </w:rPr>
        <w:t xml:space="preserve"> enää aamulla kello neljän jälkeen. </w:t>
      </w:r>
      <w:r w:rsidRPr="0065675C">
        <w:rPr>
          <w:bCs/>
        </w:rPr>
        <w:t>Nauti</w:t>
      </w:r>
      <w:r w:rsidRPr="0065675C" w:rsidR="00DD11F9">
        <w:rPr>
          <w:bCs/>
        </w:rPr>
        <w:t xml:space="preserve"> aamupala </w:t>
      </w:r>
      <w:r w:rsidRPr="0065675C">
        <w:rPr>
          <w:bCs/>
        </w:rPr>
        <w:t>ennen tutkimukseen tuloa. Saat ottaa lääkkeesi</w:t>
      </w:r>
      <w:r w:rsidRPr="0065675C" w:rsidR="00DD11F9">
        <w:rPr>
          <w:bCs/>
        </w:rPr>
        <w:t xml:space="preserve"> normaalisti ellei lääkäri</w:t>
      </w:r>
      <w:r w:rsidRPr="0065675C">
        <w:rPr>
          <w:bCs/>
        </w:rPr>
        <w:t>si</w:t>
      </w:r>
      <w:r w:rsidRPr="0065675C" w:rsidR="00DD11F9">
        <w:rPr>
          <w:bCs/>
        </w:rPr>
        <w:t xml:space="preserve"> ole ohjeistanut toisin.</w:t>
      </w:r>
    </w:p>
    <w:p w:rsidRPr="0065675C" w:rsidR="007A66F6" w:rsidP="000A7366" w:rsidRDefault="007A66F6">
      <w:pPr>
        <w:rPr>
          <w:bCs/>
        </w:rPr>
      </w:pPr>
    </w:p>
    <w:p w:rsidRPr="0065675C" w:rsidR="007A66F6" w:rsidP="000A7366" w:rsidRDefault="007A66F6">
      <w:pPr>
        <w:rPr>
          <w:b/>
          <w:bCs/>
        </w:rPr>
      </w:pPr>
      <w:r w:rsidRPr="0065675C">
        <w:rPr>
          <w:b/>
          <w:bCs/>
        </w:rPr>
        <w:t>Valvottu yö lisää kohtauksien mah</w:t>
      </w:r>
      <w:r w:rsidRPr="0065675C" w:rsidR="000A7366">
        <w:rPr>
          <w:b/>
          <w:bCs/>
        </w:rPr>
        <w:t>dollisuutta. Tutkimu</w:t>
      </w:r>
      <w:r w:rsidRPr="0065675C" w:rsidR="005D7447">
        <w:rPr>
          <w:b/>
          <w:bCs/>
        </w:rPr>
        <w:t>späivänä</w:t>
      </w:r>
      <w:r w:rsidRPr="0065675C" w:rsidR="000A7366">
        <w:rPr>
          <w:b/>
          <w:bCs/>
        </w:rPr>
        <w:t xml:space="preserve"> et</w:t>
      </w:r>
      <w:r w:rsidRPr="0065675C" w:rsidR="005D7447">
        <w:rPr>
          <w:b/>
          <w:bCs/>
        </w:rPr>
        <w:t xml:space="preserve"> saa ajaa itse autoa</w:t>
      </w:r>
      <w:r w:rsidRPr="0065675C">
        <w:rPr>
          <w:b/>
          <w:bCs/>
        </w:rPr>
        <w:t>.</w:t>
      </w:r>
    </w:p>
    <w:p w:rsidRPr="0065675C" w:rsidR="007A66F6" w:rsidP="000A7366" w:rsidRDefault="007A66F6">
      <w:pPr>
        <w:rPr>
          <w:bCs/>
        </w:rPr>
      </w:pPr>
    </w:p>
    <w:p w:rsidRPr="0065675C" w:rsidR="007A66F6" w:rsidP="000A7366" w:rsidRDefault="000A7366">
      <w:pPr>
        <w:rPr>
          <w:bCs/>
        </w:rPr>
      </w:pPr>
      <w:r w:rsidRPr="0065675C">
        <w:rPr>
          <w:bCs/>
        </w:rPr>
        <w:t>Hiustesi</w:t>
      </w:r>
      <w:r w:rsidRPr="0065675C" w:rsidR="007A66F6">
        <w:rPr>
          <w:bCs/>
        </w:rPr>
        <w:t xml:space="preserve"> on oltava puh</w:t>
      </w:r>
      <w:r w:rsidRPr="0065675C" w:rsidR="009163C6">
        <w:rPr>
          <w:bCs/>
        </w:rPr>
        <w:t>taat ja kuivat. Hiuslakkaa ja -</w:t>
      </w:r>
      <w:r w:rsidRPr="0065675C">
        <w:rPr>
          <w:bCs/>
        </w:rPr>
        <w:t>voiteita et</w:t>
      </w:r>
      <w:r w:rsidRPr="0065675C" w:rsidR="007A66F6">
        <w:rPr>
          <w:bCs/>
        </w:rPr>
        <w:t xml:space="preserve"> saa käyttää</w:t>
      </w:r>
      <w:r w:rsidRPr="0065675C">
        <w:rPr>
          <w:bCs/>
        </w:rPr>
        <w:t xml:space="preserve"> ennen tutkimusta</w:t>
      </w:r>
      <w:r w:rsidRPr="0065675C" w:rsidR="007A66F6">
        <w:rPr>
          <w:bCs/>
        </w:rPr>
        <w:t xml:space="preserve">. </w:t>
      </w:r>
    </w:p>
    <w:p w:rsidRPr="0065675C" w:rsidR="00DD11F9" w:rsidP="000A7366" w:rsidRDefault="00DD11F9">
      <w:pPr>
        <w:rPr>
          <w:bCs/>
          <w:color w:val="800080"/>
        </w:rPr>
      </w:pPr>
    </w:p>
    <w:p w:rsidRPr="0065675C" w:rsidR="007A66F6" w:rsidP="00C4526C" w:rsidRDefault="007A66F6">
      <w:pPr>
        <w:ind w:left="1440" w:hanging="1440"/>
        <w:rPr>
          <w:b/>
          <w:bCs/>
          <w:color w:val="800080"/>
        </w:rPr>
      </w:pPr>
      <w:r w:rsidRPr="0065675C">
        <w:rPr>
          <w:b/>
          <w:bCs/>
          <w:color w:val="800080"/>
        </w:rPr>
        <w:t>Tutkimuksen suoritus</w:t>
      </w:r>
    </w:p>
    <w:p w:rsidRPr="0065675C" w:rsidR="007A66F6" w:rsidP="000A7366" w:rsidRDefault="007A66F6">
      <w:pPr>
        <w:rPr>
          <w:bCs/>
        </w:rPr>
      </w:pPr>
      <w:r w:rsidRPr="0065675C">
        <w:rPr>
          <w:bCs/>
        </w:rPr>
        <w:t>Tutkimuksessa rekisteröidään aivojen sähköistä toimintaa. Rekisteröinti tapahtuu p</w:t>
      </w:r>
      <w:r w:rsidRPr="0065675C" w:rsidR="009163C6">
        <w:rPr>
          <w:bCs/>
        </w:rPr>
        <w:t>ään iholta elektrodimyssyn ja -</w:t>
      </w:r>
      <w:r w:rsidRPr="0065675C">
        <w:rPr>
          <w:bCs/>
        </w:rPr>
        <w:t>geelin avulla. Myssy yhdistetään tutkimuslaitteeseen, joka rekisteröi tietokoneelle aivojen sähköiset ilmiöt.</w:t>
      </w:r>
      <w:r w:rsidRPr="0065675C" w:rsidR="001474CE">
        <w:rPr>
          <w:bCs/>
        </w:rPr>
        <w:t xml:space="preserve"> </w:t>
      </w:r>
      <w:r w:rsidRPr="0065675C" w:rsidR="0097261A">
        <w:rPr>
          <w:bCs/>
        </w:rPr>
        <w:t>Tutkimuksen alkupuolella saat</w:t>
      </w:r>
      <w:r w:rsidRPr="0065675C" w:rsidR="001474CE">
        <w:rPr>
          <w:bCs/>
        </w:rPr>
        <w:t xml:space="preserve"> nukahtaa. </w:t>
      </w:r>
      <w:r w:rsidRPr="0065675C" w:rsidR="0097261A">
        <w:rPr>
          <w:bCs/>
        </w:rPr>
        <w:t xml:space="preserve">Sinun annetaan nukkua noin 20 minuuttia. Herättämisen jälkeen </w:t>
      </w:r>
      <w:r w:rsidRPr="0065675C" w:rsidR="001474CE">
        <w:rPr>
          <w:bCs/>
        </w:rPr>
        <w:t>rekisteröidään</w:t>
      </w:r>
      <w:r w:rsidRPr="0065675C" w:rsidR="0097261A">
        <w:rPr>
          <w:bCs/>
        </w:rPr>
        <w:t xml:space="preserve"> valvetta</w:t>
      </w:r>
      <w:r w:rsidR="002E4DCE">
        <w:rPr>
          <w:bCs/>
        </w:rPr>
        <w:t>,</w:t>
      </w:r>
      <w:bookmarkStart w:name="_GoBack" w:id="0"/>
      <w:bookmarkEnd w:id="0"/>
      <w:r w:rsidRPr="0065675C" w:rsidR="0097261A">
        <w:rPr>
          <w:bCs/>
        </w:rPr>
        <w:t xml:space="preserve"> </w:t>
      </w:r>
      <w:r w:rsidRPr="0065675C" w:rsidR="001474CE">
        <w:rPr>
          <w:bCs/>
        </w:rPr>
        <w:t>jolloin mahdollisesti annetaan vilkkuvaloärsykkeitä ja joudut lyhyen ajan hengittämään tavallista syvempään.</w:t>
      </w:r>
    </w:p>
    <w:p w:rsidRPr="0065675C" w:rsidR="001474CE" w:rsidP="000A7366" w:rsidRDefault="001474CE"/>
    <w:p w:rsidRPr="0065675C" w:rsidR="007A66F6" w:rsidP="000A7366" w:rsidRDefault="007A66F6">
      <w:r w:rsidRPr="0065675C">
        <w:t>Tutkimus on vaaraton ja kivuton, mutta rekisteröinnin onnistumisen kannalta välttämätön päänah</w:t>
      </w:r>
      <w:r w:rsidRPr="0065675C" w:rsidR="001474CE">
        <w:t xml:space="preserve">an rapsuttelu voi tuntua </w:t>
      </w:r>
      <w:r w:rsidRPr="0065675C">
        <w:t>epämiellyttävältä.</w:t>
      </w:r>
    </w:p>
    <w:p w:rsidRPr="0065675C" w:rsidR="007A66F6" w:rsidP="000A7366" w:rsidRDefault="007A66F6"/>
    <w:p w:rsidRPr="0065675C" w:rsidR="007A66F6" w:rsidP="000A7366" w:rsidRDefault="007A66F6">
      <w:r w:rsidRPr="0065675C">
        <w:t>Tutkimus kestää reilun tunnin ja sillä ei ole jälk</w:t>
      </w:r>
      <w:r w:rsidRPr="0065675C" w:rsidR="000A7366">
        <w:t>ivaikutuksia. Tosin päänahkaasi ja hiuksiisi</w:t>
      </w:r>
      <w:r w:rsidRPr="0065675C">
        <w:t xml:space="preserve"> jää hieman elektrodigeeliä.</w:t>
      </w:r>
    </w:p>
    <w:p w:rsidRPr="0065675C" w:rsidR="00546749" w:rsidP="000A7366" w:rsidRDefault="00546749">
      <w:pPr>
        <w:rPr>
          <w:b/>
          <w:bCs/>
          <w:color w:val="800080"/>
        </w:rPr>
      </w:pPr>
    </w:p>
    <w:p w:rsidRPr="0065675C" w:rsidR="00546749" w:rsidP="000A7366" w:rsidRDefault="007A66F6">
      <w:pPr>
        <w:rPr>
          <w:bCs/>
        </w:rPr>
      </w:pPr>
      <w:r w:rsidRPr="0065675C">
        <w:rPr>
          <w:b/>
          <w:bCs/>
          <w:color w:val="800080"/>
        </w:rPr>
        <w:t>Yhteystiedot</w:t>
      </w:r>
    </w:p>
    <w:p w:rsidRPr="0065675C" w:rsidR="000A7366" w:rsidP="000A7366" w:rsidRDefault="000A7366">
      <w:r w:rsidRPr="0065675C">
        <w:rPr>
          <w:bCs/>
        </w:rPr>
        <w:t>Perumattomasta ajasta peritään sakkomaksu. Peruminen on tehtävä viimeistään edellisenä päivänä klo 12 mennessä lähettävän yksikön takaisinsoittonumeroon.</w:t>
      </w:r>
    </w:p>
    <w:p w:rsidRPr="0065675C" w:rsidR="000A7366" w:rsidP="000A7366" w:rsidRDefault="000A7366"/>
    <w:p w:rsidRPr="0065675C" w:rsidR="007A66F6" w:rsidP="000A7366" w:rsidRDefault="000A7366">
      <w:r w:rsidRPr="0065675C"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p w:rsidRPr="0065675C" w:rsidR="0065675C" w:rsidRDefault="0065675C"/>
    <w:sectPr w:rsidRPr="0065675C" w:rsidR="0065675C" w:rsidSect="00F71DFE">
      <w:headerReference w:type="default" r:id="rId8"/>
      <w:footerReference w:type="default" r:id="rId9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F6" w:rsidRDefault="007A66F6">
      <w:r>
        <w:separator/>
      </w:r>
    </w:p>
  </w:endnote>
  <w:endnote w:type="continuationSeparator" w:id="0">
    <w:p w:rsidR="007A66F6" w:rsidRDefault="007A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2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89"/>
      <w:gridCol w:w="1276"/>
      <w:gridCol w:w="1475"/>
      <w:gridCol w:w="3628"/>
      <w:gridCol w:w="3324"/>
    </w:tblGrid>
    <w:tr w:rsidR="00316FB6" w:rsidTr="000A7366">
      <w:trPr>
        <w:trHeight w:val="1266"/>
      </w:trPr>
      <w:tc>
        <w:tcPr>
          <w:tcW w:w="1189" w:type="dxa"/>
          <w:tcBorders>
            <w:top w:val="single" w:color="808080" w:sz="4" w:space="0"/>
          </w:tcBorders>
        </w:tcPr>
        <w:p w:rsidRPr="00F40848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276" w:type="dxa"/>
          <w:tcBorders>
            <w:top w:val="single" w:color="808080" w:sz="4" w:space="0"/>
          </w:tcBorders>
        </w:tcPr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0A7366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0A7366">
            <w:rPr>
              <w:bCs/>
              <w:sz w:val="14"/>
              <w:szCs w:val="14"/>
            </w:rPr>
            <w:t>Sotkamontie</w:t>
          </w:r>
          <w:proofErr w:type="spellEnd"/>
          <w:r w:rsidRPr="000A7366">
            <w:rPr>
              <w:bCs/>
              <w:sz w:val="14"/>
              <w:szCs w:val="14"/>
            </w:rPr>
            <w:t xml:space="preserve"> 13</w:t>
          </w:r>
        </w:p>
        <w:p w:rsidRPr="003128A0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0A7366">
            <w:rPr>
              <w:bCs/>
              <w:sz w:val="14"/>
              <w:szCs w:val="14"/>
            </w:rPr>
            <w:t>87300 Kajaani</w:t>
          </w:r>
        </w:p>
      </w:tc>
      <w:tc>
        <w:tcPr>
          <w:tcW w:w="1475" w:type="dxa"/>
          <w:tcBorders>
            <w:top w:val="single" w:color="808080" w:sz="4" w:space="0"/>
          </w:tcBorders>
        </w:tcPr>
        <w:p w:rsidRPr="00F40848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316FB6" w:rsidP="006C1ABB" w:rsidRDefault="000A736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0A7366" w:rsidP="006C1ABB" w:rsidRDefault="000A736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0A7366" w:rsidP="006C1ABB" w:rsidRDefault="000A736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040 1533 240</w:t>
          </w:r>
        </w:p>
      </w:tc>
      <w:tc>
        <w:tcPr>
          <w:tcW w:w="3628" w:type="dxa"/>
          <w:tcBorders>
            <w:top w:val="single" w:color="808080" w:sz="4" w:space="0"/>
          </w:tcBorders>
        </w:tcPr>
        <w:p w:rsidRPr="00E37B29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="000A7366" w:rsidP="000A7366" w:rsidRDefault="002E4DCE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72416C" w:rsidR="000A7366">
              <w:rPr>
                <w:rStyle w:val="Hyperlinkki"/>
                <w:rFonts w:cs="Arial"/>
                <w:sz w:val="14"/>
                <w:szCs w:val="14"/>
              </w:rPr>
              <w:t>https://sote.kainuu.fi/toimipisteet/kliininen-neurofysiologia</w:t>
            </w:r>
          </w:hyperlink>
        </w:p>
        <w:p w:rsidRPr="00F40848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6"/>
              <w:szCs w:val="16"/>
            </w:rPr>
          </w:pPr>
        </w:p>
      </w:tc>
      <w:tc>
        <w:tcPr>
          <w:tcW w:w="3324" w:type="dxa"/>
          <w:tcBorders>
            <w:top w:val="single" w:color="808080" w:sz="4" w:space="0"/>
          </w:tcBorders>
        </w:tcPr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Pr="00E37B29" w:rsidR="00316FB6" w:rsidP="006C1ABB" w:rsidRDefault="00316FB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0" wp14:editId="60B8C368" wp14:anchorId="6409A2D5">
                <wp:simplePos x="0" y="0"/>
                <wp:positionH relativeFrom="column">
                  <wp:posOffset>481965</wp:posOffset>
                </wp:positionH>
                <wp:positionV relativeFrom="paragraph">
                  <wp:posOffset>-339725</wp:posOffset>
                </wp:positionV>
                <wp:extent cx="1257300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273" y="20220"/>
                    <wp:lineTo x="21273" y="0"/>
                    <wp:lineTo x="0" y="0"/>
                  </wp:wrapPolygon>
                </wp:wrapTight>
                <wp:docPr id="6" name="Kuva 6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7A66F6" w:rsidP="008C2A89" w:rsidRDefault="007A66F6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F6" w:rsidRDefault="007A66F6">
      <w:r>
        <w:separator/>
      </w:r>
    </w:p>
  </w:footnote>
  <w:footnote w:type="continuationSeparator" w:id="0">
    <w:p w:rsidR="007A66F6" w:rsidRDefault="007A66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7A66F6">
      <w:trPr>
        <w:trHeight w:val="399"/>
      </w:trPr>
      <w:tc>
        <w:tcPr>
          <w:tcW w:w="1101" w:type="dxa"/>
          <w:vMerge w:val="restart"/>
        </w:tcPr>
        <w:p w:rsidR="007A66F6" w:rsidRDefault="00223AA4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editId="1116A8C6" wp14:anchorId="15950612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4E7A35" w:rsidR="007A66F6" w:rsidP="005D2A71" w:rsidRDefault="007A66F6">
          <w:pPr>
            <w:tabs>
              <w:tab w:val="left" w:pos="1418"/>
            </w:tabs>
            <w:ind w:left="151"/>
            <w:rPr>
              <w:b/>
            </w:rPr>
          </w:pPr>
          <w:r w:rsidRPr="004E7A35">
            <w:rPr>
              <w:b/>
            </w:rPr>
            <w:t xml:space="preserve">Kainuun </w:t>
          </w:r>
          <w:proofErr w:type="spellStart"/>
          <w:r w:rsidRPr="004E7A35">
            <w:rPr>
              <w:b/>
            </w:rPr>
            <w:t>sosiaali</w:t>
          </w:r>
          <w:proofErr w:type="spellEnd"/>
          <w:r w:rsidRPr="004E7A35">
            <w:rPr>
              <w:b/>
            </w:rPr>
            <w:t xml:space="preserve">- ja </w:t>
          </w:r>
        </w:p>
        <w:p w:rsidRPr="004E7A35" w:rsidR="007A66F6" w:rsidP="005D2A71" w:rsidRDefault="007A66F6">
          <w:pPr>
            <w:tabs>
              <w:tab w:val="left" w:pos="1418"/>
            </w:tabs>
            <w:ind w:left="151"/>
            <w:rPr>
              <w:b/>
            </w:rPr>
          </w:pPr>
          <w:r w:rsidRPr="004E7A35">
            <w:rPr>
              <w:b/>
            </w:rPr>
            <w:t>terveydenhuollon kuntayhtymä</w:t>
          </w:r>
        </w:p>
        <w:p w:rsidR="004E7A35" w:rsidP="00284E56" w:rsidRDefault="00DD11F9">
          <w:pPr>
            <w:ind w:firstLine="151"/>
          </w:pPr>
          <w:r>
            <w:t>Kuvantaminen</w:t>
          </w:r>
        </w:p>
        <w:p w:rsidR="00DD11F9" w:rsidP="00284E56" w:rsidRDefault="00DD11F9">
          <w:pPr>
            <w:ind w:firstLine="151"/>
          </w:pPr>
          <w:r>
            <w:t>Kliininen neurofysiologia</w:t>
          </w:r>
        </w:p>
      </w:tc>
      <w:tc>
        <w:tcPr>
          <w:tcW w:w="2547" w:type="dxa"/>
          <w:gridSpan w:val="2"/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7A66F6" w:rsidP="00C31133" w:rsidRDefault="007A66F6"/>
      </w:tc>
      <w:tc>
        <w:tcPr>
          <w:tcW w:w="1080" w:type="dxa"/>
        </w:tcPr>
        <w:p w:rsidRPr="005D2A71" w:rsidR="007A66F6" w:rsidP="005D2A71" w:rsidRDefault="007A66F6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2E4DCE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2E4DCE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1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7A66F6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Laadittu</w:t>
          </w:r>
          <w:proofErr w:type="gramEnd"/>
        </w:p>
      </w:tc>
      <w:tc>
        <w:tcPr>
          <w:tcW w:w="1406" w:type="dxa"/>
        </w:tcPr>
        <w:p w:rsidRPr="005D2A71" w:rsidR="007A66F6" w:rsidP="00067748" w:rsidRDefault="004E7A35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18.</w:t>
          </w:r>
          <w:r w:rsidR="007A66F6">
            <w:rPr>
              <w:color w:val="000000"/>
              <w:sz w:val="20"/>
              <w:szCs w:val="20"/>
            </w:rPr>
            <w:t>6.2012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7A66F6" w:rsidP="005D2A71" w:rsidRDefault="007A66F6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7A66F6" w:rsidP="005D2A71" w:rsidRDefault="007A66F6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7A66F6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7A66F6" w:rsidP="005D2A71" w:rsidRDefault="007A66F6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Päivitetty</w:t>
          </w:r>
          <w:proofErr w:type="gramEnd"/>
        </w:p>
      </w:tc>
      <w:tc>
        <w:tcPr>
          <w:tcW w:w="1406" w:type="dxa"/>
        </w:tcPr>
        <w:p w:rsidRPr="005D2A71" w:rsidR="007A66F6" w:rsidP="005D7447" w:rsidRDefault="001474CE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  <w:r w:rsidR="00303005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8.2022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7A66F6" w:rsidP="005D2A71" w:rsidRDefault="007A66F6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Pr="000A7366" w:rsidR="007A66F6" w:rsidP="00F71DFE" w:rsidRDefault="007A66F6">
    <w:pPr>
      <w:pStyle w:val="Yltunniste"/>
      <w:tabs>
        <w:tab w:val="left" w:pos="980"/>
        <w:tab w:val="left" w:pos="5220"/>
        <w:tab w:val="left" w:pos="90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8"/>
    <w:rsid w:val="00010570"/>
    <w:rsid w:val="00017251"/>
    <w:rsid w:val="00024455"/>
    <w:rsid w:val="00031437"/>
    <w:rsid w:val="00067748"/>
    <w:rsid w:val="0007282E"/>
    <w:rsid w:val="00076871"/>
    <w:rsid w:val="00077ED1"/>
    <w:rsid w:val="00080909"/>
    <w:rsid w:val="000A7366"/>
    <w:rsid w:val="000B54EC"/>
    <w:rsid w:val="000D516C"/>
    <w:rsid w:val="000D5F23"/>
    <w:rsid w:val="000E3C9E"/>
    <w:rsid w:val="000F7588"/>
    <w:rsid w:val="001121DC"/>
    <w:rsid w:val="00114766"/>
    <w:rsid w:val="00125082"/>
    <w:rsid w:val="00131738"/>
    <w:rsid w:val="001474CE"/>
    <w:rsid w:val="00151299"/>
    <w:rsid w:val="0016555B"/>
    <w:rsid w:val="001A332A"/>
    <w:rsid w:val="001A3EB8"/>
    <w:rsid w:val="001C1DA8"/>
    <w:rsid w:val="001C3827"/>
    <w:rsid w:val="001F2460"/>
    <w:rsid w:val="00204970"/>
    <w:rsid w:val="00207E9D"/>
    <w:rsid w:val="00213B28"/>
    <w:rsid w:val="00223AA4"/>
    <w:rsid w:val="00223EDA"/>
    <w:rsid w:val="00237D22"/>
    <w:rsid w:val="00251889"/>
    <w:rsid w:val="00252893"/>
    <w:rsid w:val="00252A5E"/>
    <w:rsid w:val="00255DFD"/>
    <w:rsid w:val="00256593"/>
    <w:rsid w:val="00265D16"/>
    <w:rsid w:val="00284E56"/>
    <w:rsid w:val="002D1414"/>
    <w:rsid w:val="002E0062"/>
    <w:rsid w:val="002E4002"/>
    <w:rsid w:val="002E4DCE"/>
    <w:rsid w:val="00303005"/>
    <w:rsid w:val="00316FB6"/>
    <w:rsid w:val="00335A9D"/>
    <w:rsid w:val="00340106"/>
    <w:rsid w:val="00345549"/>
    <w:rsid w:val="00352A55"/>
    <w:rsid w:val="003543A7"/>
    <w:rsid w:val="00360DE4"/>
    <w:rsid w:val="0036328F"/>
    <w:rsid w:val="003644A5"/>
    <w:rsid w:val="003751C2"/>
    <w:rsid w:val="003B51BD"/>
    <w:rsid w:val="003B79AE"/>
    <w:rsid w:val="003C4C03"/>
    <w:rsid w:val="003C7181"/>
    <w:rsid w:val="003D0EA5"/>
    <w:rsid w:val="00400F84"/>
    <w:rsid w:val="00406813"/>
    <w:rsid w:val="00417167"/>
    <w:rsid w:val="0041727B"/>
    <w:rsid w:val="00422F07"/>
    <w:rsid w:val="0042678E"/>
    <w:rsid w:val="00426E7C"/>
    <w:rsid w:val="00436B6B"/>
    <w:rsid w:val="00466F5F"/>
    <w:rsid w:val="004A1F38"/>
    <w:rsid w:val="004B022B"/>
    <w:rsid w:val="004C667B"/>
    <w:rsid w:val="004D524A"/>
    <w:rsid w:val="004E3430"/>
    <w:rsid w:val="004E7A35"/>
    <w:rsid w:val="00523E7B"/>
    <w:rsid w:val="00534716"/>
    <w:rsid w:val="00546749"/>
    <w:rsid w:val="00552E5E"/>
    <w:rsid w:val="005B0A56"/>
    <w:rsid w:val="005D2A71"/>
    <w:rsid w:val="005D7447"/>
    <w:rsid w:val="005E6A30"/>
    <w:rsid w:val="006163C8"/>
    <w:rsid w:val="00620C18"/>
    <w:rsid w:val="00625B76"/>
    <w:rsid w:val="00630951"/>
    <w:rsid w:val="006446F9"/>
    <w:rsid w:val="00647936"/>
    <w:rsid w:val="00655974"/>
    <w:rsid w:val="0065675C"/>
    <w:rsid w:val="00661171"/>
    <w:rsid w:val="00667D9C"/>
    <w:rsid w:val="006B0F8C"/>
    <w:rsid w:val="006D0DB6"/>
    <w:rsid w:val="006D65F4"/>
    <w:rsid w:val="00706975"/>
    <w:rsid w:val="00711239"/>
    <w:rsid w:val="00716EEF"/>
    <w:rsid w:val="00720EBB"/>
    <w:rsid w:val="00763A72"/>
    <w:rsid w:val="007663B7"/>
    <w:rsid w:val="00791CDF"/>
    <w:rsid w:val="007A1FE2"/>
    <w:rsid w:val="007A66F6"/>
    <w:rsid w:val="007A7777"/>
    <w:rsid w:val="007C0D83"/>
    <w:rsid w:val="007E7AE2"/>
    <w:rsid w:val="007F7D0F"/>
    <w:rsid w:val="00840DD9"/>
    <w:rsid w:val="00856455"/>
    <w:rsid w:val="008653F0"/>
    <w:rsid w:val="0087018E"/>
    <w:rsid w:val="00877CDC"/>
    <w:rsid w:val="008A00CC"/>
    <w:rsid w:val="008C0156"/>
    <w:rsid w:val="008C2A89"/>
    <w:rsid w:val="008F03AB"/>
    <w:rsid w:val="009163C6"/>
    <w:rsid w:val="009234F9"/>
    <w:rsid w:val="00927124"/>
    <w:rsid w:val="009468C5"/>
    <w:rsid w:val="00960D33"/>
    <w:rsid w:val="00962B70"/>
    <w:rsid w:val="00967C1A"/>
    <w:rsid w:val="00970763"/>
    <w:rsid w:val="0097261A"/>
    <w:rsid w:val="00991660"/>
    <w:rsid w:val="009A07A3"/>
    <w:rsid w:val="009A7B23"/>
    <w:rsid w:val="009C0BA0"/>
    <w:rsid w:val="009D1254"/>
    <w:rsid w:val="00A05359"/>
    <w:rsid w:val="00A145A6"/>
    <w:rsid w:val="00A213A3"/>
    <w:rsid w:val="00A77318"/>
    <w:rsid w:val="00A929DA"/>
    <w:rsid w:val="00A96A1C"/>
    <w:rsid w:val="00AB2B55"/>
    <w:rsid w:val="00AB6085"/>
    <w:rsid w:val="00AE5933"/>
    <w:rsid w:val="00AF1ECE"/>
    <w:rsid w:val="00B06861"/>
    <w:rsid w:val="00B13B73"/>
    <w:rsid w:val="00B33126"/>
    <w:rsid w:val="00B43FEB"/>
    <w:rsid w:val="00B4710E"/>
    <w:rsid w:val="00B478DF"/>
    <w:rsid w:val="00B5438D"/>
    <w:rsid w:val="00B57C31"/>
    <w:rsid w:val="00B962C1"/>
    <w:rsid w:val="00BA3AD7"/>
    <w:rsid w:val="00BE65C1"/>
    <w:rsid w:val="00C13338"/>
    <w:rsid w:val="00C20E61"/>
    <w:rsid w:val="00C31133"/>
    <w:rsid w:val="00C35177"/>
    <w:rsid w:val="00C4526C"/>
    <w:rsid w:val="00C45E9E"/>
    <w:rsid w:val="00C50BB0"/>
    <w:rsid w:val="00C56525"/>
    <w:rsid w:val="00CA5500"/>
    <w:rsid w:val="00CD1E8A"/>
    <w:rsid w:val="00CE37CF"/>
    <w:rsid w:val="00CF3CDB"/>
    <w:rsid w:val="00D03C68"/>
    <w:rsid w:val="00D206DA"/>
    <w:rsid w:val="00D216AB"/>
    <w:rsid w:val="00D234FC"/>
    <w:rsid w:val="00D26C7D"/>
    <w:rsid w:val="00D308C6"/>
    <w:rsid w:val="00D445D9"/>
    <w:rsid w:val="00D503EE"/>
    <w:rsid w:val="00D51B4C"/>
    <w:rsid w:val="00D878F7"/>
    <w:rsid w:val="00D948DF"/>
    <w:rsid w:val="00D94AEE"/>
    <w:rsid w:val="00D95899"/>
    <w:rsid w:val="00DA55A0"/>
    <w:rsid w:val="00DA6166"/>
    <w:rsid w:val="00DC703B"/>
    <w:rsid w:val="00DC77E4"/>
    <w:rsid w:val="00DD0182"/>
    <w:rsid w:val="00DD11F9"/>
    <w:rsid w:val="00DF1236"/>
    <w:rsid w:val="00DF5160"/>
    <w:rsid w:val="00E16FD4"/>
    <w:rsid w:val="00E246B2"/>
    <w:rsid w:val="00E36DDF"/>
    <w:rsid w:val="00E37B29"/>
    <w:rsid w:val="00E405BE"/>
    <w:rsid w:val="00E43F01"/>
    <w:rsid w:val="00E545C1"/>
    <w:rsid w:val="00E7657E"/>
    <w:rsid w:val="00EA3260"/>
    <w:rsid w:val="00ED7945"/>
    <w:rsid w:val="00EF0852"/>
    <w:rsid w:val="00F063D8"/>
    <w:rsid w:val="00F40848"/>
    <w:rsid w:val="00F42D7D"/>
    <w:rsid w:val="00F52FD2"/>
    <w:rsid w:val="00F65BE8"/>
    <w:rsid w:val="00F71DFE"/>
    <w:rsid w:val="00F7343B"/>
    <w:rsid w:val="00F81735"/>
    <w:rsid w:val="00F836CA"/>
    <w:rsid w:val="00FA6FB9"/>
    <w:rsid w:val="00FA7C57"/>
    <w:rsid w:val="00FB20D1"/>
    <w:rsid w:val="00FC2A53"/>
    <w:rsid w:val="00FD7468"/>
    <w:rsid w:val="00FE1C1F"/>
    <w:rsid w:val="00FE2998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5:docId w15:val="{F48A1C68-F8E5-4F31-B6C9-925DFAD0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65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toimipisteet/kliininen-neurofys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9292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(KNF)</TermName>
          <TermId xmlns="http://schemas.microsoft.com/office/infopath/2007/PartnerControls">ff9f469e-b262-49da-8e94-f3c15bbede0f</TermId>
        </TermInfo>
      </Terms>
    </ma5bcf74d99f485685ec4f94b25f4f39>
    <HB_MetaData xmlns="5f7715f8-5986-4f6c-a91e-03260bf63212">18606</HB_MetaData>
    <HB_DocTitle xmlns="5f7715f8-5986-4f6c-a91e-03260bf63212">Unideprivaatio_eeg.docx</HB_DocTitle>
    <TaxCatchAll xmlns="25ea4492-15d4-4b3d-b62a-d631fc6d931e">
      <Value>27</Value>
    </TaxCatchAll>
  </documentManagement>
</p:properties>
</file>

<file path=customXml/itemProps1.xml><?xml version="1.0" encoding="utf-8"?>
<ds:datastoreItem xmlns:ds="http://schemas.openxmlformats.org/officeDocument/2006/customXml" ds:itemID="{9E874DBE-B6E1-4658-8CDA-F6B5198C3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7EA27-D255-48BF-9660-4C7F1AD24BDA}"/>
</file>

<file path=customXml/itemProps3.xml><?xml version="1.0" encoding="utf-8"?>
<ds:datastoreItem xmlns:ds="http://schemas.openxmlformats.org/officeDocument/2006/customXml" ds:itemID="{03C95627-6E81-4F7C-B7F1-4BE892A288E3}"/>
</file>

<file path=customXml/itemProps4.xml><?xml version="1.0" encoding="utf-8"?>
<ds:datastoreItem xmlns:ds="http://schemas.openxmlformats.org/officeDocument/2006/customXml" ds:itemID="{4DBA5022-E1D1-404A-B830-CBC8430DA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Unideprivaatio_eeg</vt:lpstr>
    </vt:vector>
  </TitlesOfParts>
  <Company>Kainuun SOTE-kuntayhtymä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Unideprivaatio_eeg.docx</dc:title>
  <dc:subject>Kliininen_neurofysiologia</dc:subject>
  <dc:creator>stsepull</dc:creator>
  <cp:keywords>Kliininen_neurofysiologia</cp:keywords>
  <cp:lastModifiedBy>Hakkarainen Cristiina</cp:lastModifiedBy>
  <cp:revision>5</cp:revision>
  <cp:lastPrinted>2020-09-15T11:17:00Z</cp:lastPrinted>
  <dcterms:created xsi:type="dcterms:W3CDTF">2022-08-02T05:52:00Z</dcterms:created>
  <dcterms:modified xsi:type="dcterms:W3CDTF">2022-08-02T07:00:00Z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Publish_To_ExtSite">
    <vt:lpwstr>27;#Kliininen neurofysiologia (KNF)|ff9f469e-b262-49da-8e94-f3c15bbede0f</vt:lpwstr>
  </property>
  <property fmtid="{D5CDD505-2E9C-101B-9397-08002B2CF9AE}" pid="32" name="URL">
    <vt:lpwstr/>
  </property>
</Properties>
</file>