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0027" w:rsidR="006F0027" w:rsidP="006F0027" w:rsidRDefault="006F0027" w14:paraId="13942715" w14:textId="77777777">
      <w:pPr>
        <w:tabs>
          <w:tab w:val="clear" w:pos="1304"/>
          <w:tab w:val="clear" w:pos="2608"/>
          <w:tab w:val="clear" w:pos="3912"/>
          <w:tab w:val="clear" w:pos="5216"/>
          <w:tab w:val="clear" w:pos="6521"/>
          <w:tab w:val="clear" w:pos="7825"/>
          <w:tab w:val="clear" w:pos="9129"/>
          <w:tab w:val="clear" w:pos="10433"/>
          <w:tab w:val="left" w:pos="851"/>
          <w:tab w:val="left" w:pos="1134"/>
          <w:tab w:val="left" w:pos="1418"/>
          <w:tab w:val="left" w:pos="1701"/>
        </w:tabs>
        <w:spacing w:after="0" w:line="240" w:lineRule="auto"/>
        <w:jc w:val="both"/>
        <w:rPr>
          <w:rFonts w:eastAsia="Times New Roman" w:cs="Arial"/>
          <w:b/>
          <w:bCs/>
          <w:color w:val="7030A0"/>
          <w:sz w:val="28"/>
          <w:szCs w:val="20"/>
          <w:lang w:eastAsia="fi-FI"/>
        </w:rPr>
      </w:pPr>
      <w:r w:rsidRPr="006F0027">
        <w:rPr>
          <w:rFonts w:eastAsia="Times New Roman" w:cs="Arial"/>
          <w:b/>
          <w:bCs/>
          <w:color w:val="000080"/>
          <w:sz w:val="28"/>
          <w:szCs w:val="28"/>
          <w:lang w:eastAsia="fi-FI"/>
        </w:rPr>
        <w:t>Radiolääkehoito, Radium-223</w:t>
      </w:r>
    </w:p>
    <w:p w:rsidRPr="006F0027" w:rsidR="006F0027" w:rsidP="006F0027" w:rsidRDefault="006F0027" w14:paraId="35AC169D"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134" w:right="566" w:hanging="567"/>
        <w:jc w:val="both"/>
        <w:rPr>
          <w:rFonts w:eastAsia="Times New Roman" w:cs="Arial"/>
          <w:color w:val="A172F6"/>
          <w:szCs w:val="24"/>
          <w:lang w:eastAsia="fi-FI"/>
        </w:rPr>
      </w:pPr>
    </w:p>
    <w:p w:rsidRPr="006F0027" w:rsidR="006F0027" w:rsidP="006F0027" w:rsidRDefault="006F0027" w14:paraId="25EC518A"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eastAsia="fi-FI"/>
        </w:rPr>
      </w:pPr>
      <w:r w:rsidRPr="006F0027">
        <w:rPr>
          <w:rFonts w:eastAsia="Times New Roman" w:cs="Arial"/>
          <w:b/>
          <w:color w:val="800080"/>
          <w:szCs w:val="24"/>
          <w:lang w:eastAsia="fi-FI"/>
        </w:rPr>
        <w:t>Tutkimuspaikka</w:t>
      </w:r>
    </w:p>
    <w:p w:rsidRPr="006F0027" w:rsidR="006F0027" w:rsidP="006F0027" w:rsidRDefault="006F0027" w14:paraId="7600E01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rsidRPr="006F0027" w:rsidR="006F0027" w:rsidP="006F0027" w:rsidRDefault="006F0027" w14:paraId="1AA0CA3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r w:rsidRPr="006F0027">
        <w:rPr>
          <w:rFonts w:eastAsia="Times New Roman" w:cs="Arial"/>
          <w:szCs w:val="24"/>
          <w:lang w:eastAsia="fi-FI"/>
        </w:rPr>
        <w:br/>
      </w:r>
    </w:p>
    <w:p w:rsidRPr="006F0027" w:rsidR="006F0027" w:rsidP="006F0027" w:rsidRDefault="006F0027" w14:paraId="257A51F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6F0027">
        <w:rPr>
          <w:rFonts w:eastAsia="Times New Roman" w:cs="Arial"/>
          <w:szCs w:val="24"/>
          <w:lang w:eastAsia="fi-FI"/>
        </w:rPr>
        <w:t>Korut ja arvoesineet pyydämme jättämään kotiin.</w:t>
      </w:r>
    </w:p>
    <w:p w:rsidRPr="006F0027" w:rsidR="006F0027" w:rsidP="006F0027" w:rsidRDefault="006F0027" w14:paraId="60A703C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rsidRPr="006F0027" w:rsidR="006F0027" w:rsidP="006F0027" w:rsidRDefault="006F0027" w14:paraId="02482EEE"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Yleistä</w:t>
      </w:r>
    </w:p>
    <w:p w:rsidRPr="006F0027" w:rsidR="006F0027" w:rsidP="006F0027" w:rsidRDefault="006F0027" w14:paraId="263D00D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0D55B0D8" w14:textId="77777777">
      <w:pPr>
        <w:tabs>
          <w:tab w:val="clear" w:pos="1304"/>
          <w:tab w:val="clear" w:pos="2608"/>
          <w:tab w:val="clear" w:pos="3912"/>
          <w:tab w:val="clear" w:pos="5216"/>
          <w:tab w:val="clear" w:pos="6521"/>
          <w:tab w:val="clear" w:pos="7825"/>
          <w:tab w:val="clear" w:pos="9129"/>
          <w:tab w:val="clear" w:pos="10433"/>
        </w:tabs>
        <w:spacing w:after="0" w:line="240" w:lineRule="auto"/>
        <w:ind w:firstLine="1"/>
        <w:rPr>
          <w:rFonts w:eastAsia="Times New Roman" w:cs="Arial"/>
          <w:szCs w:val="24"/>
          <w:lang w:eastAsia="fi-FI"/>
        </w:rPr>
      </w:pPr>
      <w:r w:rsidRPr="006F0027">
        <w:rPr>
          <w:rFonts w:eastAsia="Times New Roman" w:cs="Arial"/>
          <w:szCs w:val="24"/>
          <w:lang w:eastAsia="fi-FI"/>
        </w:rPr>
        <w:t>Sinulle on varattu radiolääkehoito, joka annetaan suonensisäisesti. Radiolääke hakeutuu tehokkaasti luuston etäpesäkkeisiin, missä sen vapauttama säteily tuhoaa syöpäsoluja. Hoitoa käytetään eturauhassyövässä, joka on levinnyt luustoon ja voi aiheuttaa esimerkiksi kipuja tai murtumia.</w:t>
      </w:r>
    </w:p>
    <w:p w:rsidRPr="006F0027" w:rsidR="006F0027" w:rsidP="006F0027" w:rsidRDefault="006F0027" w14:paraId="2B6E0132"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firstLine="1"/>
        <w:rPr>
          <w:rFonts w:eastAsia="Times New Roman" w:cs="Arial"/>
          <w:szCs w:val="24"/>
          <w:lang w:eastAsia="fi-FI"/>
        </w:rPr>
      </w:pPr>
    </w:p>
    <w:p w:rsidRPr="006F0027" w:rsidR="006F0027" w:rsidP="006F0027" w:rsidRDefault="006F0027" w14:paraId="3630B3E1"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Hoitoon valmistautuminen</w:t>
      </w:r>
    </w:p>
    <w:p w:rsidRPr="006F0027" w:rsidR="006F0027" w:rsidP="006F0027" w:rsidRDefault="006F0027" w14:paraId="05719AFB"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rsidRPr="006F0027" w:rsidR="006F0027" w:rsidP="006F0027" w:rsidRDefault="006F0027" w14:paraId="7253334C"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r w:rsidRPr="006F0027">
        <w:rPr>
          <w:rFonts w:eastAsia="Times New Roman" w:cs="Arial"/>
          <w:szCs w:val="24"/>
          <w:lang w:eastAsia="fi-FI"/>
        </w:rPr>
        <w:t>Pyydämme sinua varaamaan hoitoon aikaa noin tunnin. Hoitopäivänä voit syödä, juoda ja ottaa lääkkeet tavalliseen tapaan. Hoitoon kuuluu yksi radiolääkeannos neljän viikon välein enintään kuuden kuukauden ajan.</w:t>
      </w:r>
    </w:p>
    <w:p w:rsidRPr="006F0027" w:rsidR="006F0027" w:rsidP="006F0027" w:rsidRDefault="006F0027" w14:paraId="7CE3D993"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p>
    <w:p w:rsidRPr="006F0027" w:rsidR="006F0027" w:rsidP="006F0027" w:rsidRDefault="006F0027" w14:paraId="4C1EDD0E"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r w:rsidRPr="006F0027">
        <w:rPr>
          <w:rFonts w:eastAsia="Times New Roman" w:cs="Arial"/>
          <w:szCs w:val="24"/>
          <w:lang w:eastAsia="fi-FI"/>
        </w:rPr>
        <w:t>Ennen jokaista hoitokertaa sinusta otetaan verikokeita. Niiden avulla hoitava lääkäri varmistaa, että veriarvot ovat sellaisella tasolla, että hoito voidaan antaa turvallisesti.</w:t>
      </w:r>
    </w:p>
    <w:p w:rsidRPr="006F0027" w:rsidR="006F0027" w:rsidP="006F0027" w:rsidRDefault="006F0027" w14:paraId="57133747"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rsidRPr="006F0027" w:rsidR="006F0027" w:rsidP="006F0027" w:rsidRDefault="006F0027" w14:paraId="173C8CCA"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Hoidon suorittaminen</w:t>
      </w:r>
    </w:p>
    <w:p w:rsidRPr="006F0027" w:rsidR="006F0027" w:rsidP="006F0027" w:rsidRDefault="006F0027" w14:paraId="08F1EDBD" w14:textId="7777777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rsidRPr="006F0027" w:rsidR="006F0027" w:rsidP="006F0027" w:rsidRDefault="006F0027" w14:paraId="443A22A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Kyynärtaipeen laskimosuoneen laitetaan kanyyli ja keittosuolatiputus, jonka kautta radiolääke ruiskutetaan verenkiertoon noin minuutin aikana. Radiolääkkeen antamisen ajaksi hoitaja on pukeutunut suojavaatteisiin. Varotoimena myös silmäsi suojataan silmäsuojalla.</w:t>
      </w:r>
    </w:p>
    <w:p w:rsidRPr="006F0027" w:rsidR="006F0027" w:rsidP="006F0027" w:rsidRDefault="006F0027" w14:paraId="05506D50" w14:textId="77777777">
      <w:pPr>
        <w:tabs>
          <w:tab w:val="clear" w:pos="1304"/>
          <w:tab w:val="clear" w:pos="2608"/>
          <w:tab w:val="clear" w:pos="3912"/>
          <w:tab w:val="clear" w:pos="5216"/>
          <w:tab w:val="clear" w:pos="6521"/>
          <w:tab w:val="clear" w:pos="7825"/>
          <w:tab w:val="clear" w:pos="9129"/>
          <w:tab w:val="clear" w:pos="10433"/>
        </w:tabs>
        <w:spacing w:after="0" w:line="240" w:lineRule="auto"/>
        <w:ind w:left="2552" w:hanging="2552"/>
        <w:rPr>
          <w:rFonts w:eastAsia="Times New Roman" w:cs="Arial"/>
          <w:szCs w:val="24"/>
          <w:lang w:eastAsia="fi-FI"/>
        </w:rPr>
      </w:pPr>
    </w:p>
    <w:p w:rsidRPr="006F0027" w:rsidR="006F0027" w:rsidP="006F0027" w:rsidRDefault="006F0027" w14:paraId="797E4736"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Hoidon jälkeen huomioitavaa</w:t>
      </w:r>
    </w:p>
    <w:p w:rsidRPr="006F0027" w:rsidR="006F0027" w:rsidP="006F0027" w:rsidRDefault="006F0027" w14:paraId="7C7EE8CF" w14:textId="77777777">
      <w:pPr>
        <w:tabs>
          <w:tab w:val="clear" w:pos="1304"/>
          <w:tab w:val="clear" w:pos="2608"/>
          <w:tab w:val="clear" w:pos="3912"/>
          <w:tab w:val="clear" w:pos="5216"/>
          <w:tab w:val="clear" w:pos="6521"/>
          <w:tab w:val="clear" w:pos="7825"/>
          <w:tab w:val="clear" w:pos="9129"/>
          <w:tab w:val="clear" w:pos="10433"/>
        </w:tabs>
        <w:spacing w:after="0" w:line="240" w:lineRule="auto"/>
        <w:ind w:left="2552" w:hanging="2552"/>
        <w:rPr>
          <w:rFonts w:eastAsia="Times New Roman" w:cs="Arial"/>
          <w:szCs w:val="24"/>
          <w:lang w:eastAsia="fi-FI"/>
        </w:rPr>
      </w:pPr>
      <w:r w:rsidRPr="006F0027">
        <w:rPr>
          <w:rFonts w:eastAsia="Times New Roman" w:cs="Arial"/>
          <w:szCs w:val="24"/>
          <w:lang w:eastAsia="fi-FI"/>
        </w:rPr>
        <w:tab/>
      </w:r>
    </w:p>
    <w:p w:rsidRPr="006F0027" w:rsidR="006F0027" w:rsidP="006F0027" w:rsidRDefault="006F0027" w14:paraId="2BB659B1"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 xml:space="preserve">Pieni osa radiolääkkeestä erittyy virtsaan ja ulosteeseen. Noudata seuraavia ohjeita viikon ajan jokaisen radiolääkeinjektion jälkeen. Virtsaa istualtaan varoen virtsan roiskumista, huuhdo WC-pönttö välittömästi kahdesti jokaisen käyttökerran jälkeen. Pese kätesi hyvin. Jos kehon eritteitä joutuu vahingossa pinnoille, ne on puhdistettava heti perusteellisesti. Sen jälkeen sinun tai sinua auttaneen henkilön on pestävä kädet huolellisesti. Käytä kertakäyttökäsineitä, kun puhdistat kehon eritteitä pinnoilta. Jos kehon eritteitä menee </w:t>
      </w:r>
      <w:bookmarkStart w:name="_GoBack" w:id="0"/>
      <w:bookmarkEnd w:id="0"/>
      <w:r w:rsidRPr="006F0027">
        <w:rPr>
          <w:rFonts w:eastAsia="Times New Roman" w:cs="Arial"/>
          <w:szCs w:val="24"/>
          <w:lang w:eastAsia="fi-FI"/>
        </w:rPr>
        <w:t>vuode- tai muille vaatteille, käsittele vaatteita suojakäsineillä ja pese likaantuneet vaatteet erillään muusta pyykistä.</w:t>
      </w:r>
    </w:p>
    <w:p w:rsidRPr="006F0027" w:rsidR="006F0027" w:rsidP="006F0027" w:rsidRDefault="006F0027" w14:paraId="0D9BA4F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271413B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Saamasi radiolääkkeen lähettämä säteily rajoittuu vain hoitoalueille, eikä se säteile elimistön ulkopuolelle.</w:t>
      </w:r>
    </w:p>
    <w:p w:rsidRPr="006F0027" w:rsidR="006F0027" w:rsidP="006F0027" w:rsidRDefault="006F0027" w14:paraId="484401C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74043981"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lastRenderedPageBreak/>
        <w:t>Hoidon haittavaikutukset ja niiden vaikeusaste ovat erilaisia eri potilailla. Kaikki eivät saa haittavaikutuksia ja jotkut oireista voivat johtua myös taudista. Yleisimpiä haittavaikutuksia ovat ripuli, pahoinvointi ja oksentelu. Harvoin pistoskohdan reaktiona voi olla ihon punotus, kipu ja turvotus.</w:t>
      </w:r>
    </w:p>
    <w:p w:rsidRPr="006F0027" w:rsidR="006F0027" w:rsidP="006F0027" w:rsidRDefault="006F0027" w14:paraId="611EF56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7BB8A39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 xml:space="preserve">Ota yhteyttä hoitavaan lääkäriin urologian poliklinikalle, jos huomaat jonkin seuraavista oireista: epätavallisia mustelmia, kuumetta, tavallista enemmän verenvuotoa loukkaantumisen jälkeen tai jos saatte helposti tulehduksia. </w:t>
      </w:r>
    </w:p>
    <w:p w:rsidRPr="006F0027" w:rsidR="006F0027" w:rsidP="006F0027" w:rsidRDefault="006F0027" w14:paraId="7569B74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73A8A80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Radiolääke voi aiheuttaa hälytyksen rajaviranomaisten valvontajärjestelmässä. Pyydä isotooppiosastolta todistus saamastasi radiolääkkeestä, jos suunnittelet ulkomaanmatkaa.</w:t>
      </w:r>
    </w:p>
    <w:p w:rsidRPr="006F0027" w:rsidR="006F0027" w:rsidP="006F0027" w:rsidRDefault="006F0027" w14:paraId="28423BC1"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0FFB2BAA"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6F0027">
        <w:rPr>
          <w:rFonts w:eastAsia="Times New Roman" w:cs="Arial"/>
          <w:b/>
          <w:bCs/>
          <w:color w:val="800080"/>
          <w:szCs w:val="24"/>
          <w:lang w:eastAsia="fi-FI"/>
        </w:rPr>
        <w:t>Yhteystiedot</w:t>
      </w:r>
    </w:p>
    <w:p w:rsidRPr="006F0027" w:rsidR="006F0027" w:rsidP="006F0027" w:rsidRDefault="006F0027" w14:paraId="31C6D65A"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rsidRPr="006F0027" w:rsidR="006F0027" w:rsidP="006F0027" w:rsidRDefault="006F0027" w14:paraId="3419FA03" w14:textId="35470EC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w:t>
      </w:r>
    </w:p>
    <w:p w:rsidRPr="006F0027" w:rsidR="006F0027" w:rsidP="006F0027" w:rsidRDefault="006F0027" w14:paraId="63990B3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6F0027" w:rsidR="006F0027" w:rsidP="006F0027" w:rsidRDefault="006F0027" w14:paraId="0150642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Tutkimukseen valmistautumiseen liittyvissä asioissa olkaa yhteydessä suoraan isotooppiyksikköön. Olemme tavoitettavissa arkipäivisin klo 7.30–14:30. Puhelinnumero 044 797 4857.</w:t>
      </w:r>
    </w:p>
    <w:p w:rsidRPr="006F0027" w:rsidR="006F0027" w:rsidP="006F0027" w:rsidRDefault="006F0027" w14:paraId="041EC280"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szCs w:val="24"/>
          <w:lang w:eastAsia="fi-FI"/>
        </w:rPr>
      </w:pPr>
    </w:p>
    <w:p w:rsidRPr="006F0027" w:rsidR="001F765E" w:rsidP="006F0027" w:rsidRDefault="001F765E" w14:paraId="50A94E83" w14:textId="77777777"/>
    <w:sectPr w:rsidRPr="006F0027" w:rsidR="001F765E"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8709CB" w:rsidP="00055EF8" w:rsidRDefault="00E470CA" w14:paraId="29BDE7B4" w14:textId="6B1F96AC">
          <w:pPr>
            <w:pStyle w:val="Alatunniste"/>
          </w:pPr>
          <w:r>
            <w:rPr>
              <w:b/>
              <w:bCs/>
              <w:noProof/>
            </w:rPr>
            <w:drawing>
              <wp:inline distT="0" distB="0" distL="0" distR="0" wp14:anchorId="243383B4" wp14:editId="279B333E">
                <wp:extent cx="1509074"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479" cy="653453"/>
                        </a:xfrm>
                        <a:prstGeom prst="rect">
                          <a:avLst/>
                        </a:prstGeom>
                        <a:noFill/>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E470CA"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rsidRPr="00E470CA" w:rsidR="008C4204" w:rsidP="008C4204" w:rsidRDefault="008C4204" w14:paraId="74F7C9CD" w14:textId="5C8E9EC1">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Pr="00E470CA" w:rsidR="00E470CA">
            <w:rPr>
              <w:rFonts w:eastAsia="Times New Roman" w:cs="Arial"/>
              <w:bCs/>
              <w:szCs w:val="24"/>
              <w:lang w:eastAsia="fi-FI"/>
            </w:rPr>
            <w:t>Kuvantaminen</w:t>
          </w:r>
        </w:p>
        <w:p w:rsidRPr="0013386B" w:rsidR="008C4204" w:rsidP="008C4204" w:rsidRDefault="00E470CA" w14:paraId="5E79A185" w14:textId="1C00CD40">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rsidRPr="00E470CA" w:rsidR="008C4204" w:rsidP="00AA5A8A" w:rsidRDefault="00050BC4" w14:paraId="2A93092D" w14:textId="22855865">
          <w:pPr>
            <w:pStyle w:val="Yltunniste"/>
            <w:rPr>
              <w:color w:val="auto"/>
            </w:rPr>
          </w:pPr>
          <w:r>
            <w:rPr>
              <w:color w:val="auto"/>
            </w:rPr>
            <w:t>Asiakasohje</w:t>
          </w:r>
        </w:p>
        <w:p w:rsidRPr="00E470CA" w:rsidR="008C4204" w:rsidP="00AA5A8A" w:rsidRDefault="008C4204" w14:paraId="65D3CEF3" w14:textId="77777777">
          <w:pPr>
            <w:pStyle w:val="Yltunniste"/>
            <w:rPr>
              <w:color w:val="auto"/>
            </w:rPr>
          </w:pPr>
        </w:p>
        <w:p w:rsidRPr="00E470CA" w:rsidR="008C4204" w:rsidP="0014127F" w:rsidRDefault="00E470CA" w14:paraId="09B724AF" w14:textId="34F61440">
          <w:pPr>
            <w:pStyle w:val="Yltunniste"/>
            <w:tabs>
              <w:tab w:val="center" w:pos="1732"/>
            </w:tabs>
            <w:rPr>
              <w:color w:val="auto"/>
            </w:rPr>
          </w:pPr>
          <w:r w:rsidRPr="00E470CA">
            <w:rPr>
              <w:color w:val="auto"/>
            </w:rPr>
            <w:t>Laadittu</w:t>
          </w:r>
        </w:p>
        <w:p w:rsidRPr="00E470CA" w:rsidR="008C4204" w:rsidP="00AA5A8A" w:rsidRDefault="00E470CA" w14:paraId="52071056" w14:textId="697CF4EF">
          <w:pPr>
            <w:pStyle w:val="Yltunniste"/>
            <w:rPr>
              <w:color w:val="auto"/>
            </w:rPr>
          </w:pPr>
          <w:r w:rsidRPr="00E470CA">
            <w:rPr>
              <w:color w:val="auto"/>
            </w:rPr>
            <w:t>Päivitetty</w:t>
          </w:r>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6F0027" w14:paraId="03A9524C" w14:textId="75077AD9">
          <w:pPr>
            <w:pStyle w:val="Yltunniste"/>
            <w:tabs>
              <w:tab w:val="center" w:pos="1480"/>
            </w:tabs>
            <w:rPr>
              <w:color w:val="auto"/>
            </w:rPr>
          </w:pPr>
          <w:r>
            <w:rPr>
              <w:color w:val="auto"/>
            </w:rPr>
            <w:t>9</w:t>
          </w:r>
          <w:r w:rsidRPr="00E470CA" w:rsidR="00E470CA">
            <w:rPr>
              <w:color w:val="auto"/>
            </w:rPr>
            <w:t>.</w:t>
          </w:r>
          <w:r>
            <w:rPr>
              <w:color w:val="auto"/>
            </w:rPr>
            <w:t>2</w:t>
          </w:r>
          <w:r w:rsidRPr="00E470CA" w:rsidR="00E470CA">
            <w:rPr>
              <w:color w:val="auto"/>
            </w:rPr>
            <w:t>.20</w:t>
          </w:r>
          <w:r w:rsidR="00AF763D">
            <w:rPr>
              <w:color w:val="auto"/>
            </w:rPr>
            <w:t>1</w:t>
          </w:r>
          <w:r>
            <w:rPr>
              <w:color w:val="auto"/>
            </w:rPr>
            <w:t>8</w:t>
          </w:r>
          <w:r w:rsidRPr="00E470CA" w:rsidR="008C4204">
            <w:rPr>
              <w:color w:val="auto"/>
            </w:rPr>
            <w:br/>
          </w:r>
          <w:r w:rsidR="00321611">
            <w:rPr>
              <w:color w:val="auto"/>
            </w:rPr>
            <w:t>9</w:t>
          </w:r>
          <w:r w:rsidRPr="00E470CA" w:rsidR="00E470CA">
            <w:rPr>
              <w:color w:val="auto"/>
            </w:rPr>
            <w:t>.</w:t>
          </w:r>
          <w:r w:rsidR="00321611">
            <w:rPr>
              <w:color w:val="auto"/>
            </w:rPr>
            <w:t>2</w:t>
          </w:r>
          <w:r w:rsidRPr="00E470CA" w:rsidR="00E470CA">
            <w:rPr>
              <w:color w:val="auto"/>
            </w:rPr>
            <w:t>.2023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055EF8">
            <w:fldChar w:fldCharType="begin"/>
          </w:r>
          <w:r w:rsidR="00055EF8">
            <w:instrText xml:space="preserve"> NUMPAGES </w:instrText>
          </w:r>
          <w:r w:rsidR="00055EF8">
            <w:fldChar w:fldCharType="separate"/>
          </w:r>
          <w:r w:rsidRPr="00AA5A8A">
            <w:t>4</w:t>
          </w:r>
          <w:r w:rsidR="00055EF8">
            <w:fldChar w:fldCharType="end"/>
          </w:r>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340"/>
    <w:multiLevelType w:val="hybridMultilevel"/>
    <w:tmpl w:val="EC2C151C"/>
    <w:lvl w:ilvl="0" w:tplc="108AEB56">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976A4"/>
    <w:multiLevelType w:val="hybridMultilevel"/>
    <w:tmpl w:val="D6702BD4"/>
    <w:lvl w:ilvl="0" w:tplc="AF18E2B4">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55EF8"/>
    <w:rsid w:val="00092383"/>
    <w:rsid w:val="000B5212"/>
    <w:rsid w:val="000F480A"/>
    <w:rsid w:val="001242C6"/>
    <w:rsid w:val="00127250"/>
    <w:rsid w:val="001332F6"/>
    <w:rsid w:val="0013386B"/>
    <w:rsid w:val="00135FF3"/>
    <w:rsid w:val="0014127F"/>
    <w:rsid w:val="00160D3E"/>
    <w:rsid w:val="001E52B9"/>
    <w:rsid w:val="001F765E"/>
    <w:rsid w:val="0024058B"/>
    <w:rsid w:val="002405FA"/>
    <w:rsid w:val="002D0C57"/>
    <w:rsid w:val="002E2629"/>
    <w:rsid w:val="00321611"/>
    <w:rsid w:val="003E45CD"/>
    <w:rsid w:val="0046752A"/>
    <w:rsid w:val="004F7A70"/>
    <w:rsid w:val="005211F3"/>
    <w:rsid w:val="0052730E"/>
    <w:rsid w:val="005A4AE7"/>
    <w:rsid w:val="005C515D"/>
    <w:rsid w:val="005C692F"/>
    <w:rsid w:val="005E2F07"/>
    <w:rsid w:val="005F7396"/>
    <w:rsid w:val="00680F21"/>
    <w:rsid w:val="00683F49"/>
    <w:rsid w:val="006C022B"/>
    <w:rsid w:val="006D7F1F"/>
    <w:rsid w:val="006F0027"/>
    <w:rsid w:val="0076227B"/>
    <w:rsid w:val="007674E5"/>
    <w:rsid w:val="0077008F"/>
    <w:rsid w:val="00797A58"/>
    <w:rsid w:val="007A6E81"/>
    <w:rsid w:val="007B08F8"/>
    <w:rsid w:val="007C58F6"/>
    <w:rsid w:val="007D5DD5"/>
    <w:rsid w:val="007E2CD2"/>
    <w:rsid w:val="007F0B97"/>
    <w:rsid w:val="00802C98"/>
    <w:rsid w:val="00834511"/>
    <w:rsid w:val="008709CB"/>
    <w:rsid w:val="008A63CD"/>
    <w:rsid w:val="008C4204"/>
    <w:rsid w:val="008C54A9"/>
    <w:rsid w:val="008D2C40"/>
    <w:rsid w:val="00913285"/>
    <w:rsid w:val="00920B85"/>
    <w:rsid w:val="00962244"/>
    <w:rsid w:val="00992F38"/>
    <w:rsid w:val="009B297D"/>
    <w:rsid w:val="009D008C"/>
    <w:rsid w:val="00A31910"/>
    <w:rsid w:val="00A43BCB"/>
    <w:rsid w:val="00A504CB"/>
    <w:rsid w:val="00A6118C"/>
    <w:rsid w:val="00AA5A8A"/>
    <w:rsid w:val="00AB25EA"/>
    <w:rsid w:val="00AB6DCE"/>
    <w:rsid w:val="00AF763D"/>
    <w:rsid w:val="00B0737F"/>
    <w:rsid w:val="00B13814"/>
    <w:rsid w:val="00B7434B"/>
    <w:rsid w:val="00BA70C1"/>
    <w:rsid w:val="00BB74D3"/>
    <w:rsid w:val="00BD014D"/>
    <w:rsid w:val="00C0194F"/>
    <w:rsid w:val="00C11735"/>
    <w:rsid w:val="00C27BBC"/>
    <w:rsid w:val="00C32733"/>
    <w:rsid w:val="00C443FD"/>
    <w:rsid w:val="00C81EC9"/>
    <w:rsid w:val="00C95126"/>
    <w:rsid w:val="00CC21AC"/>
    <w:rsid w:val="00CC389F"/>
    <w:rsid w:val="00D20358"/>
    <w:rsid w:val="00D66023"/>
    <w:rsid w:val="00D87CC5"/>
    <w:rsid w:val="00DA1199"/>
    <w:rsid w:val="00DC3562"/>
    <w:rsid w:val="00DE0C77"/>
    <w:rsid w:val="00E00A09"/>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16955</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fysiologia ja isotooppi</TermName>
          <TermId xmlns="http://schemas.microsoft.com/office/infopath/2007/PartnerControls">2910143a-e493-4ecd-9fdd-f386074de141</TermId>
        </TermInfo>
      </Terms>
    </ma5bcf74d99f485685ec4f94b25f4f39>
    <HB_MetaData xmlns="5f7715f8-5986-4f6c-a91e-03260bf63212">20080</HB_MetaData>
    <HB_DocTitle xmlns="5f7715f8-5986-4f6c-a91e-03260bf63212">Xofigo_radium_223.docx</HB_DocTitle>
    <TaxCatchAll xmlns="25ea4492-15d4-4b3d-b62a-d631fc6d931e">
      <Value>23</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4.xml><?xml version="1.0" encoding="utf-8"?>
<ds:datastoreItem xmlns:ds="http://schemas.openxmlformats.org/officeDocument/2006/customXml" ds:itemID="{9414BD33-DD27-4E01-9452-F5F3EF30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355</Words>
  <Characters>2880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Xofigo_radium_223.docx</dc:title>
  <dc:subject/>
  <dc:creator>Even työstö</dc:creator>
  <cp:keywords/>
  <dc:description/>
  <cp:lastModifiedBy>Rantala Jukka</cp:lastModifiedBy>
  <cp:revision>31</cp:revision>
  <cp:lastPrinted>2022-12-29T08:22:00Z</cp:lastPrinted>
  <dcterms:created xsi:type="dcterms:W3CDTF">2023-01-19T10:41:00Z</dcterms:created>
  <dcterms:modified xsi:type="dcterms:W3CDTF">2023-02-15T07:26:00Z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23;#Kliininen fysiologia ja isotooppi|2910143a-e493-4ecd-9fdd-f386074de141</vt:lpwstr>
  </property>
  <property fmtid="{D5CDD505-2E9C-101B-9397-08002B2CF9AE}" pid="4" name="URL">
    <vt:lpwstr/>
  </property>
</Properties>
</file>