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42715"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851"/>
          <w:tab w:val="left" w:pos="1134"/>
          <w:tab w:val="left" w:pos="1418"/>
          <w:tab w:val="left" w:pos="1701"/>
        </w:tabs>
        <w:spacing w:after="0" w:line="240" w:lineRule="auto"/>
        <w:jc w:val="both"/>
        <w:rPr>
          <w:rFonts w:eastAsia="Times New Roman" w:cs="Arial"/>
          <w:b/>
          <w:bCs/>
          <w:color w:val="7030A0"/>
          <w:sz w:val="28"/>
          <w:szCs w:val="20"/>
          <w:lang w:eastAsia="fi-FI"/>
        </w:rPr>
      </w:pPr>
      <w:bookmarkStart w:id="0" w:name="_GoBack"/>
      <w:bookmarkEnd w:id="0"/>
      <w:r w:rsidRPr="006F0027">
        <w:rPr>
          <w:rFonts w:eastAsia="Times New Roman" w:cs="Arial"/>
          <w:b/>
          <w:bCs/>
          <w:color w:val="000080"/>
          <w:sz w:val="28"/>
          <w:szCs w:val="28"/>
          <w:lang w:eastAsia="fi-FI"/>
        </w:rPr>
        <w:t>Radiolääkehoito, Radium-223</w:t>
      </w:r>
    </w:p>
    <w:p w14:paraId="35AC169D"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left="1134" w:right="566" w:hanging="567"/>
        <w:jc w:val="both"/>
        <w:rPr>
          <w:rFonts w:eastAsia="Times New Roman" w:cs="Arial"/>
          <w:color w:val="A172F6"/>
          <w:szCs w:val="24"/>
          <w:lang w:eastAsia="fi-FI"/>
        </w:rPr>
      </w:pPr>
    </w:p>
    <w:p w14:paraId="25EC518A"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b/>
          <w:color w:val="800080"/>
          <w:szCs w:val="24"/>
          <w:lang w:eastAsia="fi-FI"/>
        </w:rPr>
      </w:pPr>
      <w:r w:rsidRPr="006F0027">
        <w:rPr>
          <w:rFonts w:eastAsia="Times New Roman" w:cs="Arial"/>
          <w:b/>
          <w:color w:val="800080"/>
          <w:szCs w:val="24"/>
          <w:lang w:eastAsia="fi-FI"/>
        </w:rPr>
        <w:t>Tutkimuspaikka</w:t>
      </w:r>
    </w:p>
    <w:p w14:paraId="7600E010"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1AA0CA37"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Sisäänkäynti on sairaalan pääovesta F1. Kuvantaminen sijaitsee pääaulasta eteenpäin ja vasemmalla. Ilmoittaudu kuvantamisen tiloissa olevalla ilmoittautumisautomaatilla Kela-kortilla tai muulla virallisella henkilöllisyystodistuksella. Siirry odottamaan odotusaulaan 8.</w:t>
      </w:r>
      <w:r w:rsidRPr="006F0027">
        <w:rPr>
          <w:rFonts w:eastAsia="Times New Roman" w:cs="Arial"/>
          <w:szCs w:val="24"/>
          <w:lang w:eastAsia="fi-FI"/>
        </w:rPr>
        <w:br/>
      </w:r>
    </w:p>
    <w:p w14:paraId="257A51F6"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bCs/>
          <w:szCs w:val="24"/>
          <w:lang w:eastAsia="fi-FI"/>
        </w:rPr>
      </w:pPr>
      <w:r w:rsidRPr="006F0027">
        <w:rPr>
          <w:rFonts w:eastAsia="Times New Roman" w:cs="Arial"/>
          <w:szCs w:val="24"/>
          <w:lang w:eastAsia="fi-FI"/>
        </w:rPr>
        <w:t>Korut ja arvoesineet pyydämme jättämään kotiin.</w:t>
      </w:r>
    </w:p>
    <w:p w14:paraId="60A703C3"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b/>
          <w:color w:val="800080"/>
          <w:szCs w:val="24"/>
          <w:lang w:eastAsia="fi-FI"/>
        </w:rPr>
      </w:pPr>
    </w:p>
    <w:p w14:paraId="02482EEE"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Yleistä</w:t>
      </w:r>
    </w:p>
    <w:p w14:paraId="263D00D5"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D55B0D8"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firstLine="1"/>
        <w:rPr>
          <w:rFonts w:eastAsia="Times New Roman" w:cs="Arial"/>
          <w:szCs w:val="24"/>
          <w:lang w:eastAsia="fi-FI"/>
        </w:rPr>
      </w:pPr>
      <w:r w:rsidRPr="006F0027">
        <w:rPr>
          <w:rFonts w:eastAsia="Times New Roman" w:cs="Arial"/>
          <w:szCs w:val="24"/>
          <w:lang w:eastAsia="fi-FI"/>
        </w:rPr>
        <w:t>Sinulle on varattu radiolääkehoito, joka annetaan suonensisäisesti. Radiolääke hakeutuu tehokkaasti luuston etäpesäkkeisiin, missä sen vapauttama säteily tuhoaa syöpäsoluja. Hoitoa käytetään eturauhassyövässä, joka on levinnyt luustoon ja voi aiheuttaa esimerkiksi kipuja tai murtumia.</w:t>
      </w:r>
    </w:p>
    <w:p w14:paraId="2B6E0132"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left="1304" w:firstLine="1"/>
        <w:rPr>
          <w:rFonts w:eastAsia="Times New Roman" w:cs="Arial"/>
          <w:szCs w:val="24"/>
          <w:lang w:eastAsia="fi-FI"/>
        </w:rPr>
      </w:pPr>
    </w:p>
    <w:p w14:paraId="3630B3E1"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Hoitoon valmistautuminen</w:t>
      </w:r>
    </w:p>
    <w:p w14:paraId="05719AFB"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14:paraId="7253334C"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r w:rsidRPr="006F0027">
        <w:rPr>
          <w:rFonts w:eastAsia="Times New Roman" w:cs="Arial"/>
          <w:szCs w:val="24"/>
          <w:lang w:eastAsia="fi-FI"/>
        </w:rPr>
        <w:t>Pyydämme sinua varaamaan hoitoon aikaa noin tunnin. Hoitopäivänä voit syödä, juoda ja ottaa lääkkeet tavalliseen tapaan. Hoitoon kuuluu yksi radiolääkeannos neljän viikon välein enintään kuuden kuukauden ajan.</w:t>
      </w:r>
    </w:p>
    <w:p w14:paraId="7CE3D993"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p>
    <w:p w14:paraId="4C1EDD0E"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rPr>
          <w:rFonts w:eastAsia="Times New Roman" w:cs="Arial"/>
          <w:szCs w:val="24"/>
          <w:lang w:eastAsia="fi-FI"/>
        </w:rPr>
      </w:pPr>
      <w:r w:rsidRPr="006F0027">
        <w:rPr>
          <w:rFonts w:eastAsia="Times New Roman" w:cs="Arial"/>
          <w:szCs w:val="24"/>
          <w:lang w:eastAsia="fi-FI"/>
        </w:rPr>
        <w:t>Ennen jokaista hoitokertaa sinusta otetaan verikokeita. Niiden avulla hoitava lääkäri varmistaa, että veriarvot ovat sellaisella tasolla, että hoito voidaan antaa turvallisesti.</w:t>
      </w:r>
    </w:p>
    <w:p w14:paraId="57133747"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14:paraId="173C8CCA"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Hoidon suorittaminen</w:t>
      </w:r>
    </w:p>
    <w:p w14:paraId="08F1EDBD"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left" w:pos="1276"/>
        </w:tabs>
        <w:spacing w:after="0" w:line="240" w:lineRule="auto"/>
        <w:ind w:left="2552" w:hanging="2552"/>
        <w:rPr>
          <w:rFonts w:eastAsia="Times New Roman" w:cs="Arial"/>
          <w:szCs w:val="24"/>
          <w:lang w:eastAsia="fi-FI"/>
        </w:rPr>
      </w:pPr>
    </w:p>
    <w:p w14:paraId="443A22A8"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Kyynärtaipeen laskimosuoneen laitetaan kanyyli ja keittosuolatiputus, jonka kautta radiolääke ruiskutetaan verenkiertoon noin minuutin aikana. Radiolääkkeen antamisen ajaksi hoitaja on pukeutunut suojavaatteisiin. Varotoimena myös silmäsi suojataan silmäsuojalla.</w:t>
      </w:r>
    </w:p>
    <w:p w14:paraId="05506D50"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left="2552" w:hanging="2552"/>
        <w:rPr>
          <w:rFonts w:eastAsia="Times New Roman" w:cs="Arial"/>
          <w:szCs w:val="24"/>
          <w:lang w:eastAsia="fi-FI"/>
        </w:rPr>
      </w:pPr>
    </w:p>
    <w:p w14:paraId="797E4736"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6"/>
        <w:jc w:val="both"/>
        <w:rPr>
          <w:rFonts w:eastAsia="Times New Roman" w:cs="Arial"/>
          <w:szCs w:val="24"/>
          <w:lang w:eastAsia="fi-FI"/>
        </w:rPr>
      </w:pPr>
      <w:r w:rsidRPr="006F0027">
        <w:rPr>
          <w:rFonts w:eastAsia="Times New Roman" w:cs="Arial"/>
          <w:b/>
          <w:color w:val="800080"/>
          <w:szCs w:val="24"/>
          <w:lang w:eastAsia="fi-FI"/>
        </w:rPr>
        <w:t>Hoidon jälkeen huomioitavaa</w:t>
      </w:r>
    </w:p>
    <w:p w14:paraId="7C7EE8CF"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left="2552" w:hanging="2552"/>
        <w:rPr>
          <w:rFonts w:eastAsia="Times New Roman" w:cs="Arial"/>
          <w:szCs w:val="24"/>
          <w:lang w:eastAsia="fi-FI"/>
        </w:rPr>
      </w:pPr>
      <w:r w:rsidRPr="006F0027">
        <w:rPr>
          <w:rFonts w:eastAsia="Times New Roman" w:cs="Arial"/>
          <w:szCs w:val="24"/>
          <w:lang w:eastAsia="fi-FI"/>
        </w:rPr>
        <w:tab/>
      </w:r>
    </w:p>
    <w:p w14:paraId="2BB659B1"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Pieni osa radiolääkkeestä erittyy virtsaan ja ulosteeseen. Noudata seuraavia ohjeita viikon ajan jokaisen radiolääkeinjektion jälkeen. Virtsaa istualtaan varoen virtsan roiskumista, huuhdo WC-pönttö välittömästi kahdesti jokaisen käyttökerran jälkeen. Pese kätesi hyvin. Jos kehon eritteitä joutuu vahingossa pinnoille, ne on puhdistettava heti perusteellisesti. Sen jälkeen sinun tai sinua auttaneen henkilön on pestävä kädet huolellisesti. Käytä kertakäyttökäsineitä, kun puhdistat kehon eritteitä pinnoilta. Jos kehon eritteitä menee vuode- tai muille vaatteille, käsittele vaatteita suojakäsineillä ja pese likaantuneet vaatteet erillään muusta pyykistä.</w:t>
      </w:r>
    </w:p>
    <w:p w14:paraId="0D9BA4F5"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271413B0"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Saamasi radiolääkkeen lähettämä säteily rajoittuu vain hoitoalueille, eikä se säteile elimistön ulkopuolelle.</w:t>
      </w:r>
    </w:p>
    <w:p w14:paraId="484401C2"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4043981"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lastRenderedPageBreak/>
        <w:t>Hoidon haittavaikutukset ja niiden vaikeusaste ovat erilaisia eri potilailla. Kaikki eivät saa haittavaikutuksia ja jotkut oireista voivat johtua myös taudista. Yleisimpiä haittavaikutuksia ovat ripuli, pahoinvointi ja oksentelu. Harvoin pistoskohdan reaktiona voi olla ihon punotus, kipu ja turvotus.</w:t>
      </w:r>
    </w:p>
    <w:p w14:paraId="611EF562"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BB8A39D"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 xml:space="preserve">Ota yhteyttä hoitavaan lääkäriin urologian poliklinikalle, jos huomaat jonkin seuraavista oireista: epätavallisia mustelmia, kuumetta, tavallista enemmän verenvuotoa loukkaantumisen jälkeen tai jos saatte helposti tulehduksia. </w:t>
      </w:r>
    </w:p>
    <w:p w14:paraId="7569B744"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73A8A802"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Radiolääke voi aiheuttaa hälytyksen rajaviranomaisten valvontajärjestelmässä. Pyydä isotooppiosastolta todistus saamastasi radiolääkkeestä, jos suunnittelet ulkomaanmatkaa.</w:t>
      </w:r>
    </w:p>
    <w:p w14:paraId="28423BC1"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FFB2BAA"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jc w:val="both"/>
        <w:rPr>
          <w:rFonts w:eastAsia="Times New Roman" w:cs="Arial"/>
          <w:b/>
          <w:bCs/>
          <w:szCs w:val="24"/>
          <w:lang w:eastAsia="fi-FI"/>
        </w:rPr>
      </w:pPr>
      <w:r w:rsidRPr="006F0027">
        <w:rPr>
          <w:rFonts w:eastAsia="Times New Roman" w:cs="Arial"/>
          <w:b/>
          <w:bCs/>
          <w:color w:val="800080"/>
          <w:szCs w:val="24"/>
          <w:lang w:eastAsia="fi-FI"/>
        </w:rPr>
        <w:t>Yhteystiedot</w:t>
      </w:r>
    </w:p>
    <w:p w14:paraId="31C6D65A"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 w:val="right" w:pos="10205"/>
        </w:tabs>
        <w:spacing w:after="0" w:line="240" w:lineRule="auto"/>
        <w:rPr>
          <w:rFonts w:eastAsia="Times New Roman" w:cs="Arial"/>
          <w:szCs w:val="24"/>
          <w:lang w:eastAsia="fi-FI"/>
        </w:rPr>
      </w:pPr>
    </w:p>
    <w:p w14:paraId="3419FA03" w14:textId="35470ECC"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bCs/>
          <w:szCs w:val="24"/>
          <w:lang w:eastAsia="fi-FI"/>
        </w:rPr>
        <w:t>Perumattomasta ajasta peritään sakkomaksu. Peruminen on tehtävä viimeistään edellisenä päivänä klo 12 mennessä lähettävän yksikön takaisinsoittonumeroon</w:t>
      </w:r>
      <w:r>
        <w:rPr>
          <w:rFonts w:eastAsia="Times New Roman" w:cs="Arial"/>
          <w:bCs/>
          <w:szCs w:val="24"/>
          <w:lang w:eastAsia="fi-FI"/>
        </w:rPr>
        <w:t>: _______________</w:t>
      </w:r>
    </w:p>
    <w:p w14:paraId="63990B39"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p>
    <w:p w14:paraId="01506426"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rPr>
          <w:rFonts w:eastAsia="Times New Roman" w:cs="Arial"/>
          <w:szCs w:val="24"/>
          <w:lang w:eastAsia="fi-FI"/>
        </w:rPr>
      </w:pPr>
      <w:r w:rsidRPr="006F0027">
        <w:rPr>
          <w:rFonts w:eastAsia="Times New Roman" w:cs="Arial"/>
          <w:szCs w:val="24"/>
          <w:lang w:eastAsia="fi-FI"/>
        </w:rPr>
        <w:t>Tutkimukseen valmistautumiseen liittyvissä asioissa olkaa yhteydessä suoraan isotooppiyksikköön. Olemme tavoitettavissa arkipäivisin klo 7.30–14:30. Puhelinnumero 044 797 4857.</w:t>
      </w:r>
    </w:p>
    <w:p w14:paraId="041EC280" w14:textId="77777777" w:rsidR="006F0027" w:rsidRPr="006F0027" w:rsidRDefault="006F0027" w:rsidP="006F0027">
      <w:pPr>
        <w:tabs>
          <w:tab w:val="clear" w:pos="1304"/>
          <w:tab w:val="clear" w:pos="2608"/>
          <w:tab w:val="clear" w:pos="3912"/>
          <w:tab w:val="clear" w:pos="5216"/>
          <w:tab w:val="clear" w:pos="6521"/>
          <w:tab w:val="clear" w:pos="7825"/>
          <w:tab w:val="clear" w:pos="9129"/>
          <w:tab w:val="clear" w:pos="10433"/>
        </w:tabs>
        <w:spacing w:after="0" w:line="240" w:lineRule="auto"/>
        <w:ind w:right="567"/>
        <w:jc w:val="both"/>
        <w:rPr>
          <w:rFonts w:eastAsia="Times New Roman" w:cs="Arial"/>
          <w:szCs w:val="24"/>
          <w:lang w:eastAsia="fi-FI"/>
        </w:rPr>
      </w:pPr>
    </w:p>
    <w:p w14:paraId="50A94E83" w14:textId="77777777" w:rsidR="001F765E" w:rsidRPr="006F0027" w:rsidRDefault="001F765E" w:rsidP="006F0027"/>
    <w:sectPr w:rsidR="001F765E" w:rsidRPr="006F0027" w:rsidSect="00A43BCB">
      <w:headerReference w:type="default" r:id="rId11"/>
      <w:footerReference w:type="default" r:id="rId12"/>
      <w:pgSz w:w="11906" w:h="16838" w:code="9"/>
      <w:pgMar w:top="411" w:right="567" w:bottom="709" w:left="1134" w:header="907" w:footer="2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7EC2F" w14:textId="77777777" w:rsidR="0052730E" w:rsidRDefault="0052730E" w:rsidP="0052730E">
      <w:pPr>
        <w:spacing w:after="0" w:line="240" w:lineRule="auto"/>
      </w:pPr>
      <w:r>
        <w:separator/>
      </w:r>
    </w:p>
  </w:endnote>
  <w:endnote w:type="continuationSeparator" w:id="0">
    <w:p w14:paraId="0FB94621" w14:textId="77777777" w:rsidR="0052730E" w:rsidRDefault="0052730E" w:rsidP="00527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9" w:type="dxa"/>
      <w:tblInd w:w="-34" w:type="dxa"/>
      <w:tblBorders>
        <w:top w:val="single" w:sz="4" w:space="0" w:color="808080"/>
      </w:tblBorders>
      <w:tblLayout w:type="fixed"/>
      <w:tblCellMar>
        <w:top w:w="284" w:type="dxa"/>
        <w:left w:w="170" w:type="dxa"/>
        <w:right w:w="170" w:type="dxa"/>
      </w:tblCellMar>
      <w:tblLook w:val="0000" w:firstRow="0" w:lastRow="0" w:firstColumn="0" w:lastColumn="0" w:noHBand="0" w:noVBand="0"/>
    </w:tblPr>
    <w:tblGrid>
      <w:gridCol w:w="2444"/>
      <w:gridCol w:w="2521"/>
      <w:gridCol w:w="2299"/>
      <w:gridCol w:w="2409"/>
      <w:gridCol w:w="366"/>
    </w:tblGrid>
    <w:tr w:rsidR="001E52B9" w:rsidRPr="001E52B9" w14:paraId="4890E460" w14:textId="77777777" w:rsidTr="00962244">
      <w:trPr>
        <w:trHeight w:val="426"/>
      </w:trPr>
      <w:tc>
        <w:tcPr>
          <w:tcW w:w="2444" w:type="dxa"/>
          <w:tcMar>
            <w:top w:w="28" w:type="dxa"/>
          </w:tcMar>
        </w:tcPr>
        <w:p w14:paraId="4814B4E2" w14:textId="49639E94" w:rsidR="001E52B9" w:rsidRPr="001E52B9" w:rsidRDefault="001E52B9" w:rsidP="001E52B9">
          <w:pPr>
            <w:pStyle w:val="Alatunniste"/>
            <w:rPr>
              <w:b/>
              <w:bCs/>
            </w:rPr>
          </w:pPr>
          <w:r w:rsidRPr="001E52B9">
            <w:rPr>
              <w:b/>
              <w:bCs/>
            </w:rPr>
            <w:t xml:space="preserve">Postiosoite </w:t>
          </w:r>
        </w:p>
        <w:p w14:paraId="5D6C265B" w14:textId="77777777" w:rsidR="001E52B9" w:rsidRPr="001E52B9" w:rsidRDefault="001E52B9" w:rsidP="001E52B9">
          <w:pPr>
            <w:pStyle w:val="Alatunniste"/>
          </w:pPr>
          <w:r w:rsidRPr="001E52B9">
            <w:t>Kainuun hyvinvointialue</w:t>
          </w:r>
        </w:p>
        <w:p w14:paraId="6E61E8E5" w14:textId="1ADB3863" w:rsidR="001E52B9" w:rsidRPr="00EC30D3" w:rsidRDefault="001E52B9" w:rsidP="001E52B9">
          <w:pPr>
            <w:pStyle w:val="Alatunniste"/>
          </w:pPr>
          <w:r w:rsidRPr="00EC30D3">
            <w:t>PL 40</w:t>
          </w:r>
          <w:r w:rsidR="008709CB" w:rsidRPr="00EC30D3">
            <w:t xml:space="preserve">0, </w:t>
          </w:r>
          <w:r w:rsidRPr="00EC30D3">
            <w:t>87070 Kainuu</w:t>
          </w:r>
        </w:p>
        <w:p w14:paraId="3D309B7E" w14:textId="77777777" w:rsidR="001E52B9" w:rsidRPr="001E52B9" w:rsidRDefault="001E52B9" w:rsidP="001E52B9">
          <w:pPr>
            <w:pStyle w:val="Alatunniste"/>
          </w:pPr>
        </w:p>
        <w:p w14:paraId="7FED5390" w14:textId="63E00A9A" w:rsidR="001E52B9" w:rsidRDefault="001E52B9" w:rsidP="001E52B9">
          <w:pPr>
            <w:pStyle w:val="Alatunniste"/>
            <w:rPr>
              <w:b/>
              <w:bCs/>
            </w:rPr>
          </w:pPr>
          <w:r w:rsidRPr="001E52B9">
            <w:rPr>
              <w:b/>
              <w:bCs/>
            </w:rPr>
            <w:t>Internet</w:t>
          </w:r>
        </w:p>
        <w:p w14:paraId="3D4E02FC" w14:textId="37BA1CA7" w:rsidR="007C58F6" w:rsidRPr="008709CB" w:rsidRDefault="008709CB" w:rsidP="001E52B9">
          <w:pPr>
            <w:pStyle w:val="Alatunniste"/>
          </w:pPr>
          <w:r w:rsidRPr="008709CB">
            <w:t>https://kainuunhyvinvointialue.fi</w:t>
          </w:r>
        </w:p>
      </w:tc>
      <w:tc>
        <w:tcPr>
          <w:tcW w:w="2521" w:type="dxa"/>
          <w:tcMar>
            <w:top w:w="28" w:type="dxa"/>
          </w:tcMar>
        </w:tcPr>
        <w:p w14:paraId="604E16E5" w14:textId="77777777" w:rsidR="008709CB" w:rsidRDefault="008709CB" w:rsidP="008709CB">
          <w:pPr>
            <w:pStyle w:val="Alatunniste"/>
          </w:pPr>
          <w:r w:rsidRPr="001E52B9">
            <w:rPr>
              <w:b/>
              <w:bCs/>
            </w:rPr>
            <w:t>Puhelin</w:t>
          </w:r>
          <w:r w:rsidRPr="001E52B9">
            <w:br/>
            <w:t>08 61561</w:t>
          </w:r>
        </w:p>
        <w:p w14:paraId="3CC55A1E" w14:textId="2ED12E20" w:rsidR="008709CB" w:rsidRDefault="008709CB" w:rsidP="008709CB">
          <w:pPr>
            <w:pStyle w:val="Alatunniste"/>
            <w:rPr>
              <w:b/>
              <w:bCs/>
            </w:rPr>
          </w:pPr>
          <w:r>
            <w:t>(vaihde)</w:t>
          </w:r>
        </w:p>
        <w:p w14:paraId="24E9125C" w14:textId="77777777" w:rsidR="008709CB" w:rsidRDefault="008709CB" w:rsidP="001E52B9">
          <w:pPr>
            <w:pStyle w:val="Alatunniste"/>
            <w:rPr>
              <w:b/>
              <w:bCs/>
            </w:rPr>
          </w:pPr>
        </w:p>
        <w:p w14:paraId="74D55223" w14:textId="5460E975" w:rsidR="001E52B9" w:rsidRPr="001E52B9" w:rsidRDefault="001E52B9" w:rsidP="001E52B9">
          <w:pPr>
            <w:pStyle w:val="Alatunniste"/>
            <w:rPr>
              <w:b/>
              <w:bCs/>
            </w:rPr>
          </w:pPr>
          <w:r w:rsidRPr="001E52B9">
            <w:rPr>
              <w:b/>
              <w:bCs/>
            </w:rPr>
            <w:t xml:space="preserve">Sähköposti </w:t>
          </w:r>
        </w:p>
        <w:p w14:paraId="0E585A58" w14:textId="1C7219A2" w:rsidR="001E52B9" w:rsidRPr="001E52B9" w:rsidRDefault="001E52B9" w:rsidP="001E52B9">
          <w:pPr>
            <w:pStyle w:val="Alatunniste"/>
          </w:pPr>
          <w:r w:rsidRPr="008709CB">
            <w:t>kirjaamo.</w:t>
          </w:r>
          <w:r w:rsidRPr="00EC30D3">
            <w:t>hyvinvointialue</w:t>
          </w:r>
          <w:r w:rsidRPr="008709CB">
            <w:t>@kainuu.fi</w:t>
          </w:r>
        </w:p>
        <w:p w14:paraId="6E8E97B1" w14:textId="60991553" w:rsidR="008709CB" w:rsidRPr="001E52B9" w:rsidRDefault="008709CB" w:rsidP="001E52B9">
          <w:pPr>
            <w:pStyle w:val="Alatunniste"/>
          </w:pPr>
        </w:p>
      </w:tc>
      <w:tc>
        <w:tcPr>
          <w:tcW w:w="2299" w:type="dxa"/>
          <w:tcMar>
            <w:top w:w="28" w:type="dxa"/>
          </w:tcMar>
        </w:tcPr>
        <w:p w14:paraId="3D211537" w14:textId="675620C9" w:rsidR="001E52B9" w:rsidRPr="00962244" w:rsidRDefault="001E52B9" w:rsidP="001E52B9">
          <w:pPr>
            <w:pStyle w:val="Alatunniste"/>
          </w:pPr>
        </w:p>
      </w:tc>
      <w:tc>
        <w:tcPr>
          <w:tcW w:w="2409" w:type="dxa"/>
          <w:tcMar>
            <w:top w:w="28" w:type="dxa"/>
          </w:tcMar>
        </w:tcPr>
        <w:p w14:paraId="29BDE7B4" w14:textId="6B1F96AC" w:rsidR="008709CB" w:rsidRPr="001E52B9" w:rsidRDefault="00E470CA" w:rsidP="00055EF8">
          <w:pPr>
            <w:pStyle w:val="Alatunniste"/>
          </w:pPr>
          <w:r>
            <w:rPr>
              <w:b/>
              <w:bCs/>
              <w:noProof/>
            </w:rPr>
            <w:drawing>
              <wp:inline distT="0" distB="0" distL="0" distR="0" wp14:anchorId="243383B4" wp14:editId="279B333E">
                <wp:extent cx="1509074" cy="6477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479" cy="653453"/>
                        </a:xfrm>
                        <a:prstGeom prst="rect">
                          <a:avLst/>
                        </a:prstGeom>
                        <a:noFill/>
                      </pic:spPr>
                    </pic:pic>
                  </a:graphicData>
                </a:graphic>
              </wp:inline>
            </w:drawing>
          </w:r>
        </w:p>
      </w:tc>
      <w:tc>
        <w:tcPr>
          <w:tcW w:w="366" w:type="dxa"/>
          <w:tcMar>
            <w:top w:w="28" w:type="dxa"/>
          </w:tcMar>
        </w:tcPr>
        <w:p w14:paraId="6588B4E7" w14:textId="3DED0849" w:rsidR="001E52B9" w:rsidRPr="001E52B9" w:rsidRDefault="001E52B9" w:rsidP="008709CB">
          <w:pPr>
            <w:pStyle w:val="Alatunniste"/>
          </w:pPr>
        </w:p>
      </w:tc>
    </w:tr>
  </w:tbl>
  <w:p w14:paraId="0218D464" w14:textId="6F7FBAE8" w:rsidR="00AB6DCE" w:rsidRPr="004F7A70" w:rsidRDefault="00AB6DCE" w:rsidP="008A63CD">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EEC8D" w14:textId="77777777" w:rsidR="0052730E" w:rsidRDefault="0052730E" w:rsidP="0052730E">
      <w:pPr>
        <w:spacing w:after="0" w:line="240" w:lineRule="auto"/>
      </w:pPr>
      <w:r>
        <w:separator/>
      </w:r>
    </w:p>
  </w:footnote>
  <w:footnote w:type="continuationSeparator" w:id="0">
    <w:p w14:paraId="58E5CFC7" w14:textId="77777777" w:rsidR="0052730E" w:rsidRDefault="0052730E" w:rsidP="00527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Layout w:type="fixed"/>
      <w:tblLook w:val="01E0" w:firstRow="1" w:lastRow="1" w:firstColumn="1" w:lastColumn="1" w:noHBand="0" w:noVBand="0"/>
    </w:tblPr>
    <w:tblGrid>
      <w:gridCol w:w="4111"/>
      <w:gridCol w:w="1985"/>
      <w:gridCol w:w="2017"/>
      <w:gridCol w:w="1449"/>
      <w:gridCol w:w="644"/>
    </w:tblGrid>
    <w:tr w:rsidR="008C4204" w:rsidRPr="005F7396" w14:paraId="3074EA28" w14:textId="77777777" w:rsidTr="008C4204">
      <w:trPr>
        <w:trHeight w:val="503"/>
      </w:trPr>
      <w:tc>
        <w:tcPr>
          <w:tcW w:w="4111" w:type="dxa"/>
          <w:vMerge w:val="restart"/>
          <w:shd w:val="clear" w:color="auto" w:fill="auto"/>
          <w:tcMar>
            <w:top w:w="57" w:type="dxa"/>
          </w:tcMar>
        </w:tcPr>
        <w:p w14:paraId="6E0DF1E3" w14:textId="77777777" w:rsidR="008C4204" w:rsidRPr="00E470CA" w:rsidRDefault="008C4204" w:rsidP="008C4204">
          <w:pPr>
            <w:tabs>
              <w:tab w:val="clear" w:pos="5216"/>
            </w:tabs>
            <w:spacing w:after="0" w:line="240" w:lineRule="auto"/>
            <w:ind w:left="-57"/>
            <w:rPr>
              <w:rFonts w:eastAsia="Times New Roman" w:cs="Arial"/>
              <w:bCs/>
              <w:color w:val="BFBFBF"/>
              <w:szCs w:val="24"/>
              <w:lang w:eastAsia="fi-FI"/>
            </w:rPr>
          </w:pPr>
          <w:r>
            <w:rPr>
              <w:rFonts w:eastAsia="Times New Roman" w:cs="Arial"/>
              <w:bCs/>
              <w:noProof/>
              <w:color w:val="000000"/>
              <w:szCs w:val="24"/>
              <w:lang w:eastAsia="fi-FI"/>
            </w:rPr>
            <w:drawing>
              <wp:inline distT="0" distB="0" distL="0" distR="0" wp14:anchorId="0BACE9EA" wp14:editId="36BC1B63">
                <wp:extent cx="1775809" cy="465667"/>
                <wp:effectExtent l="0" t="0" r="0" b="0"/>
                <wp:docPr id="23" name="Kuva 23" descr="Kuva, joka sisältää kohteen teksti, clipart-kuv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clipart-kuv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17154" cy="476509"/>
                        </a:xfrm>
                        <a:prstGeom prst="rect">
                          <a:avLst/>
                        </a:prstGeom>
                      </pic:spPr>
                    </pic:pic>
                  </a:graphicData>
                </a:graphic>
              </wp:inline>
            </w:drawing>
          </w:r>
          <w:r w:rsidRPr="00E470CA">
            <w:rPr>
              <w:rFonts w:eastAsia="Times New Roman" w:cs="Arial"/>
              <w:bCs/>
              <w:color w:val="BFBFBF"/>
              <w:szCs w:val="24"/>
              <w:lang w:eastAsia="fi-FI"/>
            </w:rPr>
            <w:t xml:space="preserve">           </w:t>
          </w:r>
        </w:p>
        <w:p w14:paraId="74F7C9CD" w14:textId="5C8E9EC1" w:rsidR="008C4204" w:rsidRPr="00E470CA" w:rsidRDefault="008C4204" w:rsidP="008C4204">
          <w:pPr>
            <w:tabs>
              <w:tab w:val="clear" w:pos="5216"/>
            </w:tabs>
            <w:spacing w:after="0" w:line="240" w:lineRule="auto"/>
            <w:ind w:left="-57"/>
            <w:rPr>
              <w:rFonts w:eastAsia="Times New Roman" w:cs="Arial"/>
              <w:bCs/>
              <w:szCs w:val="24"/>
              <w:lang w:eastAsia="fi-FI"/>
            </w:rPr>
          </w:pPr>
          <w:r w:rsidRPr="00E470CA">
            <w:rPr>
              <w:rFonts w:eastAsia="Times New Roman" w:cs="Arial"/>
              <w:bCs/>
              <w:color w:val="BFBFBF"/>
              <w:szCs w:val="24"/>
              <w:lang w:eastAsia="fi-FI"/>
            </w:rPr>
            <w:t xml:space="preserve">             </w:t>
          </w:r>
          <w:r w:rsidR="00E470CA" w:rsidRPr="00E470CA">
            <w:rPr>
              <w:rFonts w:eastAsia="Times New Roman" w:cs="Arial"/>
              <w:bCs/>
              <w:szCs w:val="24"/>
              <w:lang w:eastAsia="fi-FI"/>
            </w:rPr>
            <w:t>Kuvantaminen</w:t>
          </w:r>
        </w:p>
        <w:p w14:paraId="5E79A185" w14:textId="1C00CD40" w:rsidR="008C4204" w:rsidRPr="0013386B" w:rsidRDefault="00E470CA" w:rsidP="008C4204">
          <w:pPr>
            <w:tabs>
              <w:tab w:val="clear" w:pos="5216"/>
            </w:tabs>
            <w:spacing w:after="0" w:line="240" w:lineRule="auto"/>
            <w:rPr>
              <w:rFonts w:eastAsia="Times New Roman" w:cs="Arial"/>
              <w:bCs/>
              <w:szCs w:val="24"/>
              <w:lang w:eastAsia="fi-FI"/>
            </w:rPr>
          </w:pPr>
          <w:r w:rsidRPr="00E470CA">
            <w:rPr>
              <w:rFonts w:eastAsia="Times New Roman" w:cs="Arial"/>
              <w:bCs/>
              <w:szCs w:val="24"/>
              <w:lang w:eastAsia="fi-FI"/>
            </w:rPr>
            <w:t xml:space="preserve">            </w:t>
          </w:r>
          <w:proofErr w:type="spellStart"/>
          <w:r w:rsidR="0013386B">
            <w:rPr>
              <w:rFonts w:eastAsia="Times New Roman" w:cs="Arial"/>
              <w:bCs/>
              <w:szCs w:val="24"/>
              <w:lang w:eastAsia="fi-FI"/>
            </w:rPr>
            <w:t>Kl</w:t>
          </w:r>
          <w:proofErr w:type="spellEnd"/>
          <w:r w:rsidR="0013386B">
            <w:rPr>
              <w:rFonts w:eastAsia="Times New Roman" w:cs="Arial"/>
              <w:bCs/>
              <w:szCs w:val="24"/>
              <w:lang w:eastAsia="fi-FI"/>
            </w:rPr>
            <w:t>. fysiologia ja isotooppi</w:t>
          </w:r>
        </w:p>
      </w:tc>
      <w:tc>
        <w:tcPr>
          <w:tcW w:w="1985" w:type="dxa"/>
          <w:vMerge w:val="restart"/>
          <w:shd w:val="clear" w:color="auto" w:fill="auto"/>
          <w:tcMar>
            <w:top w:w="57" w:type="dxa"/>
          </w:tcMar>
        </w:tcPr>
        <w:p w14:paraId="2A93092D" w14:textId="22855865" w:rsidR="008C4204" w:rsidRPr="00E470CA" w:rsidRDefault="00050BC4" w:rsidP="00AA5A8A">
          <w:pPr>
            <w:pStyle w:val="Yltunniste"/>
            <w:rPr>
              <w:color w:val="auto"/>
            </w:rPr>
          </w:pPr>
          <w:r>
            <w:rPr>
              <w:color w:val="auto"/>
            </w:rPr>
            <w:t>Asiakasohje</w:t>
          </w:r>
        </w:p>
        <w:p w14:paraId="65D3CEF3" w14:textId="77777777" w:rsidR="008C4204" w:rsidRPr="00E470CA" w:rsidRDefault="008C4204" w:rsidP="00AA5A8A">
          <w:pPr>
            <w:pStyle w:val="Yltunniste"/>
            <w:rPr>
              <w:color w:val="auto"/>
            </w:rPr>
          </w:pPr>
        </w:p>
        <w:p w14:paraId="09B724AF" w14:textId="34F61440" w:rsidR="008C4204" w:rsidRPr="00E470CA" w:rsidRDefault="00E470CA" w:rsidP="0014127F">
          <w:pPr>
            <w:pStyle w:val="Yltunniste"/>
            <w:tabs>
              <w:tab w:val="center" w:pos="1732"/>
            </w:tabs>
            <w:rPr>
              <w:color w:val="auto"/>
            </w:rPr>
          </w:pPr>
          <w:r w:rsidRPr="00E470CA">
            <w:rPr>
              <w:color w:val="auto"/>
            </w:rPr>
            <w:t>Laadittu</w:t>
          </w:r>
        </w:p>
        <w:p w14:paraId="52071056" w14:textId="697CF4EF" w:rsidR="008C4204" w:rsidRPr="00E470CA" w:rsidRDefault="00E470CA" w:rsidP="00AA5A8A">
          <w:pPr>
            <w:pStyle w:val="Yltunniste"/>
            <w:rPr>
              <w:color w:val="auto"/>
            </w:rPr>
          </w:pPr>
          <w:r w:rsidRPr="00E470CA">
            <w:rPr>
              <w:color w:val="auto"/>
            </w:rPr>
            <w:t>Päivitetty</w:t>
          </w:r>
        </w:p>
      </w:tc>
      <w:tc>
        <w:tcPr>
          <w:tcW w:w="2017" w:type="dxa"/>
          <w:vMerge w:val="restart"/>
          <w:shd w:val="clear" w:color="auto" w:fill="auto"/>
        </w:tcPr>
        <w:p w14:paraId="6480831C" w14:textId="4AA25A63" w:rsidR="008C4204" w:rsidRPr="00E470CA" w:rsidRDefault="008C4204" w:rsidP="0014127F">
          <w:pPr>
            <w:pStyle w:val="Yltunniste"/>
            <w:tabs>
              <w:tab w:val="center" w:pos="1480"/>
            </w:tabs>
            <w:rPr>
              <w:color w:val="auto"/>
            </w:rPr>
          </w:pPr>
        </w:p>
        <w:p w14:paraId="517274FC" w14:textId="77777777" w:rsidR="00E470CA" w:rsidRPr="00E470CA" w:rsidRDefault="00E470CA" w:rsidP="0014127F">
          <w:pPr>
            <w:pStyle w:val="Yltunniste"/>
            <w:tabs>
              <w:tab w:val="center" w:pos="1480"/>
            </w:tabs>
            <w:rPr>
              <w:color w:val="auto"/>
            </w:rPr>
          </w:pPr>
        </w:p>
        <w:p w14:paraId="03A9524C" w14:textId="329FB78A" w:rsidR="008C4204" w:rsidRPr="00E470CA" w:rsidRDefault="006F0027" w:rsidP="0014127F">
          <w:pPr>
            <w:pStyle w:val="Yltunniste"/>
            <w:tabs>
              <w:tab w:val="center" w:pos="1480"/>
            </w:tabs>
            <w:rPr>
              <w:color w:val="auto"/>
            </w:rPr>
          </w:pPr>
          <w:r>
            <w:rPr>
              <w:color w:val="auto"/>
            </w:rPr>
            <w:t>9</w:t>
          </w:r>
          <w:r w:rsidR="00E470CA" w:rsidRPr="00E470CA">
            <w:rPr>
              <w:color w:val="auto"/>
            </w:rPr>
            <w:t>.</w:t>
          </w:r>
          <w:r>
            <w:rPr>
              <w:color w:val="auto"/>
            </w:rPr>
            <w:t>2</w:t>
          </w:r>
          <w:r w:rsidR="00E470CA" w:rsidRPr="00E470CA">
            <w:rPr>
              <w:color w:val="auto"/>
            </w:rPr>
            <w:t>.20</w:t>
          </w:r>
          <w:r w:rsidR="00AF763D">
            <w:rPr>
              <w:color w:val="auto"/>
            </w:rPr>
            <w:t>1</w:t>
          </w:r>
          <w:r>
            <w:rPr>
              <w:color w:val="auto"/>
            </w:rPr>
            <w:t>8</w:t>
          </w:r>
          <w:r w:rsidR="008C4204" w:rsidRPr="00E470CA">
            <w:rPr>
              <w:color w:val="auto"/>
            </w:rPr>
            <w:br/>
          </w:r>
          <w:r w:rsidR="00C8728F">
            <w:rPr>
              <w:color w:val="auto"/>
            </w:rPr>
            <w:t>6</w:t>
          </w:r>
          <w:r w:rsidR="00E470CA" w:rsidRPr="00E470CA">
            <w:rPr>
              <w:color w:val="auto"/>
            </w:rPr>
            <w:t>.</w:t>
          </w:r>
          <w:r w:rsidR="00C8728F">
            <w:rPr>
              <w:color w:val="auto"/>
            </w:rPr>
            <w:t>3</w:t>
          </w:r>
          <w:r w:rsidR="00E470CA" w:rsidRPr="00E470CA">
            <w:rPr>
              <w:color w:val="auto"/>
            </w:rPr>
            <w:t>.202</w:t>
          </w:r>
          <w:r w:rsidR="00C8728F">
            <w:rPr>
              <w:color w:val="auto"/>
            </w:rPr>
            <w:t>5</w:t>
          </w:r>
        </w:p>
      </w:tc>
      <w:tc>
        <w:tcPr>
          <w:tcW w:w="1449" w:type="dxa"/>
          <w:shd w:val="clear" w:color="auto" w:fill="auto"/>
          <w:tcMar>
            <w:top w:w="57" w:type="dxa"/>
          </w:tcMar>
        </w:tcPr>
        <w:p w14:paraId="163734D9" w14:textId="77777777" w:rsidR="008C4204" w:rsidRPr="00AA5A8A" w:rsidRDefault="008C4204" w:rsidP="00AA5A8A">
          <w:pPr>
            <w:pStyle w:val="Yltunniste"/>
          </w:pPr>
        </w:p>
      </w:tc>
      <w:tc>
        <w:tcPr>
          <w:tcW w:w="644" w:type="dxa"/>
          <w:shd w:val="clear" w:color="auto" w:fill="auto"/>
          <w:tcMar>
            <w:top w:w="57" w:type="dxa"/>
          </w:tcMar>
        </w:tcPr>
        <w:p w14:paraId="5EF3223A" w14:textId="13DAD194" w:rsidR="008C4204" w:rsidRPr="00AA5A8A" w:rsidRDefault="008C4204" w:rsidP="0014127F">
          <w:pPr>
            <w:pStyle w:val="Yltunniste"/>
            <w:ind w:left="-135"/>
          </w:pPr>
          <w:r w:rsidRPr="00AA5A8A">
            <w:fldChar w:fldCharType="begin"/>
          </w:r>
          <w:r w:rsidRPr="00AA5A8A">
            <w:instrText xml:space="preserve"> PAGE </w:instrText>
          </w:r>
          <w:r w:rsidRPr="00AA5A8A">
            <w:fldChar w:fldCharType="separate"/>
          </w:r>
          <w:r w:rsidRPr="00AA5A8A">
            <w:t>4</w:t>
          </w:r>
          <w:r w:rsidRPr="00AA5A8A">
            <w:fldChar w:fldCharType="end"/>
          </w:r>
          <w:r w:rsidRPr="00AA5A8A">
            <w:t xml:space="preserve"> (</w:t>
          </w:r>
          <w:r w:rsidR="0047106F">
            <w:fldChar w:fldCharType="begin"/>
          </w:r>
          <w:r w:rsidR="0047106F">
            <w:instrText xml:space="preserve"> NUMPAGES </w:instrText>
          </w:r>
          <w:r w:rsidR="0047106F">
            <w:fldChar w:fldCharType="separate"/>
          </w:r>
          <w:r w:rsidRPr="00AA5A8A">
            <w:t>4</w:t>
          </w:r>
          <w:r w:rsidR="0047106F">
            <w:fldChar w:fldCharType="end"/>
          </w:r>
          <w:r w:rsidRPr="00AA5A8A">
            <w:t xml:space="preserve">) </w:t>
          </w:r>
        </w:p>
      </w:tc>
    </w:tr>
    <w:tr w:rsidR="008C4204" w:rsidRPr="005F7396" w14:paraId="7E1B28CE" w14:textId="77777777" w:rsidTr="008C4204">
      <w:trPr>
        <w:trHeight w:val="636"/>
      </w:trPr>
      <w:tc>
        <w:tcPr>
          <w:tcW w:w="4111" w:type="dxa"/>
          <w:vMerge/>
          <w:shd w:val="clear" w:color="auto" w:fill="auto"/>
          <w:tcMar>
            <w:top w:w="57" w:type="dxa"/>
          </w:tcMar>
        </w:tcPr>
        <w:p w14:paraId="1047C744" w14:textId="77777777" w:rsidR="008C4204" w:rsidRPr="005F7396" w:rsidRDefault="008C4204" w:rsidP="005F7396">
          <w:pPr>
            <w:tabs>
              <w:tab w:val="clear" w:pos="5216"/>
              <w:tab w:val="left" w:pos="900"/>
              <w:tab w:val="center" w:pos="4819"/>
              <w:tab w:val="left" w:pos="5220"/>
              <w:tab w:val="left" w:pos="7740"/>
              <w:tab w:val="left" w:pos="9000"/>
              <w:tab w:val="right" w:pos="9638"/>
            </w:tabs>
            <w:spacing w:after="0" w:line="240" w:lineRule="auto"/>
            <w:rPr>
              <w:rFonts w:eastAsia="Times New Roman" w:cs="Arial"/>
              <w:bCs/>
              <w:noProof/>
              <w:color w:val="000000"/>
              <w:szCs w:val="24"/>
              <w:lang w:eastAsia="fi-FI"/>
            </w:rPr>
          </w:pPr>
        </w:p>
      </w:tc>
      <w:tc>
        <w:tcPr>
          <w:tcW w:w="1985" w:type="dxa"/>
          <w:vMerge/>
          <w:shd w:val="clear" w:color="auto" w:fill="auto"/>
          <w:tcMar>
            <w:top w:w="57" w:type="dxa"/>
          </w:tcMar>
        </w:tcPr>
        <w:p w14:paraId="1A34AA59" w14:textId="77777777" w:rsidR="008C4204" w:rsidRPr="00AA5A8A" w:rsidRDefault="008C4204" w:rsidP="00AA5A8A">
          <w:pPr>
            <w:pStyle w:val="Yltunniste"/>
          </w:pPr>
        </w:p>
      </w:tc>
      <w:tc>
        <w:tcPr>
          <w:tcW w:w="2017" w:type="dxa"/>
          <w:vMerge/>
          <w:shd w:val="clear" w:color="auto" w:fill="auto"/>
        </w:tcPr>
        <w:p w14:paraId="7177D3BF" w14:textId="77777777" w:rsidR="008C4204" w:rsidRPr="00AA5A8A" w:rsidRDefault="008C4204" w:rsidP="0014127F">
          <w:pPr>
            <w:pStyle w:val="Yltunniste"/>
            <w:tabs>
              <w:tab w:val="center" w:pos="1480"/>
            </w:tabs>
          </w:pPr>
        </w:p>
      </w:tc>
      <w:tc>
        <w:tcPr>
          <w:tcW w:w="2093" w:type="dxa"/>
          <w:gridSpan w:val="2"/>
          <w:shd w:val="clear" w:color="auto" w:fill="auto"/>
          <w:tcMar>
            <w:top w:w="57" w:type="dxa"/>
          </w:tcMar>
        </w:tcPr>
        <w:p w14:paraId="31F42423" w14:textId="18573168" w:rsidR="008C4204" w:rsidRPr="00AA5A8A" w:rsidRDefault="00E470CA" w:rsidP="00AA5A8A">
          <w:pPr>
            <w:pStyle w:val="Yltunniste"/>
          </w:pPr>
          <w:r>
            <w:t xml:space="preserve"> </w:t>
          </w:r>
        </w:p>
      </w:tc>
    </w:tr>
  </w:tbl>
  <w:p w14:paraId="51C8D6CD" w14:textId="1714879E" w:rsidR="0046752A" w:rsidRDefault="0046752A" w:rsidP="00BB74D3">
    <w:pPr>
      <w:pStyle w:val="Yltunniste"/>
      <w:tabs>
        <w:tab w:val="left" w:pos="113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6ACE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54C2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200E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52FB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0628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E048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B4BF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DAC6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BA57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FAA5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10340"/>
    <w:multiLevelType w:val="hybridMultilevel"/>
    <w:tmpl w:val="EC2C151C"/>
    <w:lvl w:ilvl="0" w:tplc="108AEB56">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FF94B16"/>
    <w:multiLevelType w:val="hybridMultilevel"/>
    <w:tmpl w:val="4900FEB8"/>
    <w:lvl w:ilvl="0" w:tplc="C1346D5E">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2" w15:restartNumberingAfterBreak="0">
    <w:nsid w:val="21207339"/>
    <w:multiLevelType w:val="hybridMultilevel"/>
    <w:tmpl w:val="4438AC9C"/>
    <w:lvl w:ilvl="0" w:tplc="040B000F">
      <w:start w:val="1"/>
      <w:numFmt w:val="decimal"/>
      <w:lvlText w:val="%1."/>
      <w:lvlJc w:val="left"/>
      <w:pPr>
        <w:tabs>
          <w:tab w:val="num" w:pos="720"/>
        </w:tabs>
        <w:ind w:left="720" w:hanging="360"/>
      </w:pPr>
      <w:rPr>
        <w:rFonts w:cs="Times New Roman"/>
      </w:rPr>
    </w:lvl>
    <w:lvl w:ilvl="1" w:tplc="040B0019">
      <w:start w:val="1"/>
      <w:numFmt w:val="lowerLetter"/>
      <w:lvlText w:val="%2."/>
      <w:lvlJc w:val="left"/>
      <w:pPr>
        <w:tabs>
          <w:tab w:val="num" w:pos="1440"/>
        </w:tabs>
        <w:ind w:left="1440" w:hanging="360"/>
      </w:pPr>
      <w:rPr>
        <w:rFonts w:cs="Times New Roman"/>
      </w:rPr>
    </w:lvl>
    <w:lvl w:ilvl="2" w:tplc="040B001B">
      <w:start w:val="1"/>
      <w:numFmt w:val="lowerRoman"/>
      <w:lvlText w:val="%3."/>
      <w:lvlJc w:val="right"/>
      <w:pPr>
        <w:tabs>
          <w:tab w:val="num" w:pos="2160"/>
        </w:tabs>
        <w:ind w:left="2160" w:hanging="180"/>
      </w:pPr>
      <w:rPr>
        <w:rFonts w:cs="Times New Roman"/>
      </w:rPr>
    </w:lvl>
    <w:lvl w:ilvl="3" w:tplc="040B000F">
      <w:start w:val="1"/>
      <w:numFmt w:val="decimal"/>
      <w:lvlText w:val="%4."/>
      <w:lvlJc w:val="left"/>
      <w:pPr>
        <w:tabs>
          <w:tab w:val="num" w:pos="2880"/>
        </w:tabs>
        <w:ind w:left="2880" w:hanging="360"/>
      </w:pPr>
      <w:rPr>
        <w:rFonts w:cs="Times New Roman"/>
      </w:rPr>
    </w:lvl>
    <w:lvl w:ilvl="4" w:tplc="040B0019">
      <w:start w:val="1"/>
      <w:numFmt w:val="lowerLetter"/>
      <w:lvlText w:val="%5."/>
      <w:lvlJc w:val="left"/>
      <w:pPr>
        <w:tabs>
          <w:tab w:val="num" w:pos="3600"/>
        </w:tabs>
        <w:ind w:left="3600" w:hanging="360"/>
      </w:pPr>
      <w:rPr>
        <w:rFonts w:cs="Times New Roman"/>
      </w:rPr>
    </w:lvl>
    <w:lvl w:ilvl="5" w:tplc="040B001B">
      <w:start w:val="1"/>
      <w:numFmt w:val="lowerRoman"/>
      <w:lvlText w:val="%6."/>
      <w:lvlJc w:val="right"/>
      <w:pPr>
        <w:tabs>
          <w:tab w:val="num" w:pos="4320"/>
        </w:tabs>
        <w:ind w:left="4320" w:hanging="180"/>
      </w:pPr>
      <w:rPr>
        <w:rFonts w:cs="Times New Roman"/>
      </w:rPr>
    </w:lvl>
    <w:lvl w:ilvl="6" w:tplc="040B000F">
      <w:start w:val="1"/>
      <w:numFmt w:val="decimal"/>
      <w:lvlText w:val="%7."/>
      <w:lvlJc w:val="left"/>
      <w:pPr>
        <w:tabs>
          <w:tab w:val="num" w:pos="5040"/>
        </w:tabs>
        <w:ind w:left="5040" w:hanging="360"/>
      </w:pPr>
      <w:rPr>
        <w:rFonts w:cs="Times New Roman"/>
      </w:rPr>
    </w:lvl>
    <w:lvl w:ilvl="7" w:tplc="040B0019">
      <w:start w:val="1"/>
      <w:numFmt w:val="lowerLetter"/>
      <w:lvlText w:val="%8."/>
      <w:lvlJc w:val="left"/>
      <w:pPr>
        <w:tabs>
          <w:tab w:val="num" w:pos="5760"/>
        </w:tabs>
        <w:ind w:left="5760" w:hanging="360"/>
      </w:pPr>
      <w:rPr>
        <w:rFonts w:cs="Times New Roman"/>
      </w:rPr>
    </w:lvl>
    <w:lvl w:ilvl="8" w:tplc="040B001B">
      <w:start w:val="1"/>
      <w:numFmt w:val="lowerRoman"/>
      <w:lvlText w:val="%9."/>
      <w:lvlJc w:val="right"/>
      <w:pPr>
        <w:tabs>
          <w:tab w:val="num" w:pos="6480"/>
        </w:tabs>
        <w:ind w:left="6480" w:hanging="180"/>
      </w:pPr>
      <w:rPr>
        <w:rFonts w:cs="Times New Roman"/>
      </w:rPr>
    </w:lvl>
  </w:abstractNum>
  <w:abstractNum w:abstractNumId="13" w15:restartNumberingAfterBreak="0">
    <w:nsid w:val="31112904"/>
    <w:multiLevelType w:val="hybridMultilevel"/>
    <w:tmpl w:val="66FA185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5CA976A4"/>
    <w:multiLevelType w:val="hybridMultilevel"/>
    <w:tmpl w:val="D6702BD4"/>
    <w:lvl w:ilvl="0" w:tplc="AF18E2B4">
      <w:start w:val="22"/>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6630FEF"/>
    <w:multiLevelType w:val="hybridMultilevel"/>
    <w:tmpl w:val="E0BE7B0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1"/>
  </w:num>
  <w:num w:numId="14">
    <w:abstractNumId w:val="13"/>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1304"/>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5D"/>
    <w:rsid w:val="00003AB4"/>
    <w:rsid w:val="00030542"/>
    <w:rsid w:val="00037C9A"/>
    <w:rsid w:val="00050BC4"/>
    <w:rsid w:val="00055EF8"/>
    <w:rsid w:val="00092383"/>
    <w:rsid w:val="000B5212"/>
    <w:rsid w:val="000F480A"/>
    <w:rsid w:val="001242C6"/>
    <w:rsid w:val="00127250"/>
    <w:rsid w:val="001332F6"/>
    <w:rsid w:val="0013386B"/>
    <w:rsid w:val="00135FF3"/>
    <w:rsid w:val="0014127F"/>
    <w:rsid w:val="00160D3E"/>
    <w:rsid w:val="001E52B9"/>
    <w:rsid w:val="001F765E"/>
    <w:rsid w:val="0024058B"/>
    <w:rsid w:val="002405FA"/>
    <w:rsid w:val="002D0C57"/>
    <w:rsid w:val="002E2629"/>
    <w:rsid w:val="00321611"/>
    <w:rsid w:val="003E45CD"/>
    <w:rsid w:val="0046752A"/>
    <w:rsid w:val="0047106F"/>
    <w:rsid w:val="004F7A70"/>
    <w:rsid w:val="005211F3"/>
    <w:rsid w:val="0052730E"/>
    <w:rsid w:val="005A4AE7"/>
    <w:rsid w:val="005C515D"/>
    <w:rsid w:val="005C692F"/>
    <w:rsid w:val="005E2F07"/>
    <w:rsid w:val="005F7396"/>
    <w:rsid w:val="00680F21"/>
    <w:rsid w:val="00683F49"/>
    <w:rsid w:val="006C022B"/>
    <w:rsid w:val="006D7F1F"/>
    <w:rsid w:val="006F0027"/>
    <w:rsid w:val="0076227B"/>
    <w:rsid w:val="007674E5"/>
    <w:rsid w:val="0077008F"/>
    <w:rsid w:val="00797A58"/>
    <w:rsid w:val="007A6E81"/>
    <w:rsid w:val="007B08F8"/>
    <w:rsid w:val="007C58F6"/>
    <w:rsid w:val="007D5DD5"/>
    <w:rsid w:val="007E2CD2"/>
    <w:rsid w:val="007F0B97"/>
    <w:rsid w:val="00802C98"/>
    <w:rsid w:val="00834511"/>
    <w:rsid w:val="008709CB"/>
    <w:rsid w:val="008A63CD"/>
    <w:rsid w:val="008C4204"/>
    <w:rsid w:val="008C54A9"/>
    <w:rsid w:val="008D2C40"/>
    <w:rsid w:val="00913285"/>
    <w:rsid w:val="00920B85"/>
    <w:rsid w:val="00962244"/>
    <w:rsid w:val="00992F38"/>
    <w:rsid w:val="009B297D"/>
    <w:rsid w:val="009D008C"/>
    <w:rsid w:val="00A31910"/>
    <w:rsid w:val="00A43BCB"/>
    <w:rsid w:val="00A504CB"/>
    <w:rsid w:val="00A6118C"/>
    <w:rsid w:val="00AA5A8A"/>
    <w:rsid w:val="00AB25EA"/>
    <w:rsid w:val="00AB6DCE"/>
    <w:rsid w:val="00AF763D"/>
    <w:rsid w:val="00B0737F"/>
    <w:rsid w:val="00B13814"/>
    <w:rsid w:val="00B7434B"/>
    <w:rsid w:val="00BA70C1"/>
    <w:rsid w:val="00BB74D3"/>
    <w:rsid w:val="00BD014D"/>
    <w:rsid w:val="00C0194F"/>
    <w:rsid w:val="00C11735"/>
    <w:rsid w:val="00C27BBC"/>
    <w:rsid w:val="00C32733"/>
    <w:rsid w:val="00C443FD"/>
    <w:rsid w:val="00C81EC9"/>
    <w:rsid w:val="00C8728F"/>
    <w:rsid w:val="00C95126"/>
    <w:rsid w:val="00CC21AC"/>
    <w:rsid w:val="00CC389F"/>
    <w:rsid w:val="00D20358"/>
    <w:rsid w:val="00D66023"/>
    <w:rsid w:val="00D87CC5"/>
    <w:rsid w:val="00DA1199"/>
    <w:rsid w:val="00DC3562"/>
    <w:rsid w:val="00DE0C77"/>
    <w:rsid w:val="00E00A09"/>
    <w:rsid w:val="00E470CA"/>
    <w:rsid w:val="00E47C40"/>
    <w:rsid w:val="00E6612D"/>
    <w:rsid w:val="00E7029A"/>
    <w:rsid w:val="00E76B02"/>
    <w:rsid w:val="00EC30D3"/>
    <w:rsid w:val="00EC4119"/>
    <w:rsid w:val="00F66D97"/>
    <w:rsid w:val="00FB40BC"/>
    <w:rsid w:val="00FC728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CDE61DE"/>
  <w15:chartTrackingRefBased/>
  <w15:docId w15:val="{03E95C99-6127-4195-849E-CEBD9D69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7008F"/>
    <w:pPr>
      <w:tabs>
        <w:tab w:val="left" w:pos="1304"/>
        <w:tab w:val="left" w:pos="2608"/>
        <w:tab w:val="left" w:pos="3912"/>
        <w:tab w:val="left" w:pos="5216"/>
        <w:tab w:val="left" w:pos="6521"/>
        <w:tab w:val="left" w:pos="7825"/>
        <w:tab w:val="left" w:pos="9129"/>
        <w:tab w:val="left" w:pos="10433"/>
      </w:tabs>
    </w:pPr>
    <w:rPr>
      <w:rFonts w:ascii="Arial" w:hAnsi="Arial"/>
      <w:sz w:val="24"/>
    </w:rPr>
  </w:style>
  <w:style w:type="paragraph" w:styleId="Otsikko1">
    <w:name w:val="heading 1"/>
    <w:basedOn w:val="Normaali"/>
    <w:next w:val="Normaali"/>
    <w:link w:val="Otsikko1Char"/>
    <w:uiPriority w:val="9"/>
    <w:qFormat/>
    <w:rsid w:val="00834511"/>
    <w:pPr>
      <w:keepNext/>
      <w:keepLines/>
      <w:spacing w:before="240" w:after="0"/>
      <w:outlineLvl w:val="0"/>
    </w:pPr>
    <w:rPr>
      <w:rFonts w:eastAsiaTheme="majorEastAsia" w:cstheme="majorBidi"/>
      <w:sz w:val="28"/>
      <w:szCs w:val="32"/>
    </w:rPr>
  </w:style>
  <w:style w:type="paragraph" w:styleId="Otsikko2">
    <w:name w:val="heading 2"/>
    <w:basedOn w:val="Normaali"/>
    <w:next w:val="Normaali"/>
    <w:link w:val="Otsikko2Char"/>
    <w:uiPriority w:val="9"/>
    <w:unhideWhenUsed/>
    <w:qFormat/>
    <w:rsid w:val="008345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qFormat/>
    <w:rsid w:val="0077008F"/>
    <w:pPr>
      <w:spacing w:after="0" w:line="240" w:lineRule="auto"/>
    </w:pPr>
    <w:rPr>
      <w:color w:val="BFBFBF" w:themeColor="background1" w:themeShade="BF"/>
    </w:rPr>
  </w:style>
  <w:style w:type="character" w:customStyle="1" w:styleId="YltunnisteChar">
    <w:name w:val="Ylätunniste Char"/>
    <w:basedOn w:val="Kappaleenoletusfontti"/>
    <w:link w:val="Yltunniste"/>
    <w:uiPriority w:val="99"/>
    <w:rsid w:val="0077008F"/>
    <w:rPr>
      <w:rFonts w:ascii="Arial" w:hAnsi="Arial"/>
      <w:color w:val="BFBFBF" w:themeColor="background1" w:themeShade="BF"/>
      <w:sz w:val="24"/>
    </w:rPr>
  </w:style>
  <w:style w:type="paragraph" w:styleId="Alatunniste">
    <w:name w:val="footer"/>
    <w:basedOn w:val="Normaali"/>
    <w:link w:val="AlatunnisteChar"/>
    <w:uiPriority w:val="99"/>
    <w:unhideWhenUsed/>
    <w:rsid w:val="00962244"/>
    <w:pPr>
      <w:tabs>
        <w:tab w:val="right" w:pos="1304"/>
        <w:tab w:val="right" w:pos="2608"/>
        <w:tab w:val="right" w:pos="3912"/>
        <w:tab w:val="right" w:pos="5216"/>
        <w:tab w:val="right" w:pos="6521"/>
        <w:tab w:val="right" w:pos="7825"/>
        <w:tab w:val="right" w:pos="9129"/>
        <w:tab w:val="right" w:pos="10433"/>
      </w:tabs>
      <w:spacing w:after="0" w:line="240" w:lineRule="auto"/>
    </w:pPr>
    <w:rPr>
      <w:sz w:val="14"/>
    </w:rPr>
  </w:style>
  <w:style w:type="character" w:customStyle="1" w:styleId="AlatunnisteChar">
    <w:name w:val="Alatunniste Char"/>
    <w:basedOn w:val="Kappaleenoletusfontti"/>
    <w:link w:val="Alatunniste"/>
    <w:uiPriority w:val="99"/>
    <w:rsid w:val="00962244"/>
    <w:rPr>
      <w:rFonts w:ascii="Arial" w:hAnsi="Arial"/>
      <w:sz w:val="14"/>
    </w:rPr>
  </w:style>
  <w:style w:type="character" w:customStyle="1" w:styleId="Otsikko2Char">
    <w:name w:val="Otsikko 2 Char"/>
    <w:basedOn w:val="Kappaleenoletusfontti"/>
    <w:link w:val="Otsikko2"/>
    <w:uiPriority w:val="9"/>
    <w:rsid w:val="00834511"/>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834511"/>
    <w:rPr>
      <w:rFonts w:ascii="Arial" w:eastAsiaTheme="majorEastAsia" w:hAnsi="Arial" w:cstheme="majorBidi"/>
      <w:sz w:val="28"/>
      <w:szCs w:val="32"/>
    </w:rPr>
  </w:style>
  <w:style w:type="character" w:styleId="Paikkamerkkiteksti">
    <w:name w:val="Placeholder Text"/>
    <w:basedOn w:val="Kappaleenoletusfontti"/>
    <w:uiPriority w:val="99"/>
    <w:semiHidden/>
    <w:rsid w:val="00BB74D3"/>
    <w:rPr>
      <w:color w:val="808080"/>
    </w:rPr>
  </w:style>
  <w:style w:type="character" w:customStyle="1" w:styleId="Tyyli1">
    <w:name w:val="Tyyli1"/>
    <w:basedOn w:val="Sivunumero"/>
    <w:uiPriority w:val="1"/>
    <w:qFormat/>
    <w:rsid w:val="00C32733"/>
    <w:rPr>
      <w:rFonts w:ascii="Arial" w:hAnsi="Arial"/>
      <w:sz w:val="24"/>
    </w:rPr>
  </w:style>
  <w:style w:type="paragraph" w:customStyle="1" w:styleId="Tyyli2">
    <w:name w:val="Tyyli2"/>
    <w:basedOn w:val="Yltunniste"/>
    <w:qFormat/>
    <w:rsid w:val="00C32733"/>
  </w:style>
  <w:style w:type="character" w:styleId="Sivunumero">
    <w:name w:val="page number"/>
    <w:basedOn w:val="Kappaleenoletusfontti"/>
    <w:uiPriority w:val="99"/>
    <w:unhideWhenUsed/>
    <w:rsid w:val="00C32733"/>
    <w:rPr>
      <w:rFonts w:ascii="Arial" w:hAnsi="Arial"/>
      <w:sz w:val="24"/>
    </w:rPr>
  </w:style>
  <w:style w:type="paragraph" w:styleId="Lainaus">
    <w:name w:val="Quote"/>
    <w:basedOn w:val="Normaali"/>
    <w:next w:val="Normaali"/>
    <w:link w:val="LainausChar"/>
    <w:uiPriority w:val="29"/>
    <w:qFormat/>
    <w:rsid w:val="00C32733"/>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C32733"/>
    <w:rPr>
      <w:rFonts w:ascii="Arial" w:hAnsi="Arial"/>
      <w:i/>
      <w:iCs/>
      <w:color w:val="404040" w:themeColor="text1" w:themeTint="BF"/>
      <w:sz w:val="24"/>
    </w:rPr>
  </w:style>
  <w:style w:type="paragraph" w:customStyle="1" w:styleId="Tyyli3">
    <w:name w:val="Tyyli3"/>
    <w:basedOn w:val="Yltunniste"/>
    <w:link w:val="Tyyli3Char"/>
    <w:qFormat/>
    <w:rsid w:val="00C32733"/>
  </w:style>
  <w:style w:type="character" w:customStyle="1" w:styleId="Tyyli3Char">
    <w:name w:val="Tyyli3 Char"/>
    <w:basedOn w:val="YltunnisteChar"/>
    <w:link w:val="Tyyli3"/>
    <w:rsid w:val="00C32733"/>
    <w:rPr>
      <w:rFonts w:ascii="Arial" w:hAnsi="Arial"/>
      <w:color w:val="BFBFBF" w:themeColor="background1" w:themeShade="BF"/>
      <w:sz w:val="24"/>
    </w:rPr>
  </w:style>
  <w:style w:type="table" w:styleId="TaulukkoRuudukko">
    <w:name w:val="Table Grid"/>
    <w:basedOn w:val="Normaalitaulukko"/>
    <w:uiPriority w:val="39"/>
    <w:rsid w:val="00E7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BD014D"/>
    <w:rPr>
      <w:color w:val="0563C1" w:themeColor="hyperlink"/>
      <w:u w:val="single"/>
    </w:rPr>
  </w:style>
  <w:style w:type="character" w:styleId="Ratkaisematonmaininta">
    <w:name w:val="Unresolved Mention"/>
    <w:basedOn w:val="Kappaleenoletusfontti"/>
    <w:uiPriority w:val="99"/>
    <w:semiHidden/>
    <w:unhideWhenUsed/>
    <w:rsid w:val="00BD0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QualityFirst Handbook Library item" ma:contentTypeID="0x010100DB1082CD175B4113BAA831FD9ECCBD5700560857CDE9B9F54DBD99F3565CD00978" ma:contentTypeVersion="52" ma:contentTypeDescription="QualityFirst Handbook Library item" ma:contentTypeScope="" ma:versionID="bf009de4024fd2e7ec5177498cd5f662">
  <xsd:schema xmlns:xsd="http://www.w3.org/2001/XMLSchema" xmlns:xs="http://www.w3.org/2001/XMLSchema" xmlns:p="http://schemas.microsoft.com/office/2006/metadata/properties" xmlns:ns2="57774dac-5171-47f4-8925-8bec5173786e" xmlns:ns3="bb6d859f-7529-4784-9e62-bbc119a138f2" xmlns:ns4="7075b817-c215-4363-a115-bd0ab826d931" targetNamespace="http://schemas.microsoft.com/office/2006/metadata/properties" ma:root="true" ma:fieldsID="ed07a0e0e5e5d9cf57381ddbf771b8e5" ns2:_="" ns3:_="" ns4:_="">
    <xsd:import namespace="57774dac-5171-47f4-8925-8bec5173786e"/>
    <xsd:import namespace="bb6d859f-7529-4784-9e62-bbc119a138f2"/>
    <xsd:import namespace="7075b817-c215-4363-a115-bd0ab826d931"/>
    <xsd:element name="properties">
      <xsd:complexType>
        <xsd:sequence>
          <xsd:element name="documentManagement">
            <xsd:complexType>
              <xsd:all>
                <xsd:element ref="ns2:HB_DocTitle" minOccurs="0"/>
                <xsd:element ref="ns2:HB_Author" minOccurs="0"/>
                <xsd:element ref="ns2:HB_Reviewer" minOccurs="0"/>
                <xsd:element ref="ns2:HB_ApprovedBy" minOccurs="0"/>
                <xsd:element ref="ns2:HB_CreateDate" minOccurs="0"/>
                <xsd:element ref="ns2:HB_ValidBegin" minOccurs="0"/>
                <xsd:element ref="ns2:HB_ValidEnd" minOccurs="0"/>
                <xsd:element ref="ns2:HB_ReviewDate" minOccurs="0"/>
                <xsd:element ref="ns2:HB_ApproversGroupDate" minOccurs="0"/>
                <xsd:element ref="ns2:HB_InspectionDate" minOccurs="0"/>
                <xsd:element ref="ns2:HB_DocCode" minOccurs="0"/>
                <xsd:element ref="ns2:HB_DocType" minOccurs="0"/>
                <xsd:element ref="ns2:HB_ParentID" minOccurs="0"/>
                <xsd:element ref="ns2:HB_ParentID_FullPath" minOccurs="0"/>
                <xsd:element ref="ns2:HB_OrganizationIDs" minOccurs="0"/>
                <xsd:element ref="ns2:HB_OrganizationIDs_FullPath" minOccurs="0"/>
                <xsd:element ref="ns2:HB_ProcessIDs" minOccurs="0"/>
                <xsd:element ref="ns2:HB_ProcessIDs_FullPath" minOccurs="0"/>
                <xsd:element ref="ns2:HB_RefStdIDs" minOccurs="0"/>
                <xsd:element ref="ns2:HB_RefStdIDs_FullPath" minOccurs="0"/>
                <xsd:element ref="ns2:HB_DocumentVersionSystem" minOccurs="0"/>
                <xsd:element ref="ns2:HB_ApproversGroup" minOccurs="0"/>
                <xsd:element ref="ns2:HB_SourceWorkspace" minOccurs="0"/>
                <xsd:element ref="ns2:HB_Inspector" minOccurs="0"/>
                <xsd:element ref="ns2:HB_VersionComments" minOccurs="0"/>
                <xsd:element ref="ns2:HB_References" minOccurs="0"/>
                <xsd:element ref="ns2:HB_DocumentSigned" minOccurs="0"/>
                <xsd:element ref="ns3:HB_MetaData" minOccurs="0"/>
                <xsd:element ref="ns3:HB_MajorVersionNumber" minOccurs="0"/>
                <xsd:element ref="ns3:URL" minOccurs="0"/>
                <xsd:element ref="ns3:b3cdd1ba41c647e2920555d9302ce4a9" minOccurs="0"/>
                <xsd:element ref="ns2:TaxCatchAll"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HB_ReadReceipts" minOccurs="0"/>
                <xsd:element ref="ns3:HB_ReviewStatusID" minOccurs="0"/>
                <xsd:element ref="ns3:MediaLengthInSeconds" minOccurs="0"/>
                <xsd:element ref="ns3:MediaServiceDateTaken" minOccurs="0"/>
                <xsd:element ref="ns3:MediaServiceObjectDetectorVersions" minOccurs="0"/>
                <xsd:element ref="ns4:SharedWithUsers" minOccurs="0"/>
                <xsd:element ref="ns4:SharedWithDetails" minOccurs="0"/>
                <xsd:element ref="ns3:MediaServiceSearchProperties" minOccurs="0"/>
                <xsd:element ref="ns3:MassEditTimestamp" minOccurs="0"/>
                <xsd:element ref="ns3:MassRunTimestam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74dac-5171-47f4-8925-8bec5173786e" elementFormDefault="qualified">
    <xsd:import namespace="http://schemas.microsoft.com/office/2006/documentManagement/types"/>
    <xsd:import namespace="http://schemas.microsoft.com/office/infopath/2007/PartnerControls"/>
    <xsd:element name="HB_DocTitle" ma:index="8" nillable="true" ma:displayName="HB Otsikko" ma:indexed="true" ma:internalName="HB_DocTitle">
      <xsd:simpleType>
        <xsd:restriction base="dms:Text"/>
      </xsd:simpleType>
    </xsd:element>
    <xsd:element name="HB_Author" ma:index="9" nillable="true" ma:displayName="HB Laatija" ma:internalName="HB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Reviewer" ma:index="10" nillable="true" ma:displayName="HB Katselmoija" ma:internalName="HB_Review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ApprovedBy" ma:index="11" nillable="true" ma:displayName="HB_ApprovedBy" ma:internalName="HB_Approv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_CreateDate" ma:index="12" nillable="true" ma:displayName="HB Luotu" ma:format="DateOnly" ma:internalName="HB_CreateDate">
      <xsd:simpleType>
        <xsd:restriction base="dms:DateTime"/>
      </xsd:simpleType>
    </xsd:element>
    <xsd:element name="HB_ValidBegin" ma:index="13" nillable="true" ma:displayName="HB Voimassa alkaen" ma:format="DateOnly" ma:internalName="HB_ValidBegin">
      <xsd:simpleType>
        <xsd:restriction base="dms:DateTime"/>
      </xsd:simpleType>
    </xsd:element>
    <xsd:element name="HB_ValidEnd" ma:index="14" nillable="true" ma:displayName="HB Voimassa päättyy" ma:format="DateOnly" ma:internalName="HB_ValidEnd">
      <xsd:simpleType>
        <xsd:restriction base="dms:DateTime"/>
      </xsd:simpleType>
    </xsd:element>
    <xsd:element name="HB_ReviewDate" ma:index="15" nillable="true" ma:displayName="HB Katselmointi pvm" ma:format="DateOnly" ma:internalName="HB_ReviewDate">
      <xsd:simpleType>
        <xsd:restriction base="dms:DateTime"/>
      </xsd:simpleType>
    </xsd:element>
    <xsd:element name="HB_ApproversGroupDate" ma:index="16" nillable="true" ma:displayName="HB Hyväksytty" ma:format="DateOnly" ma:internalName="HB_ApproversGroupDate">
      <xsd:simpleType>
        <xsd:restriction base="dms:DateTime"/>
      </xsd:simpleType>
    </xsd:element>
    <xsd:element name="HB_InspectionDate" ma:index="17" nillable="true" ma:displayName="HB Tarkastettu" ma:format="DateOnly" ma:internalName="HB_InspectionDate">
      <xsd:simpleType>
        <xsd:restriction base="dms:DateTime"/>
      </xsd:simpleType>
    </xsd:element>
    <xsd:element name="HB_DocCode" ma:index="18" nillable="true" ma:displayName="HB Tunniste" ma:indexed="true" ma:internalName="HB_DocCode">
      <xsd:simpleType>
        <xsd:restriction base="dms:Text"/>
      </xsd:simpleType>
    </xsd:element>
    <xsd:element name="HB_DocType" ma:index="19" nillable="true" ma:displayName="HB Tyyppi" ma:internalName="HB_DocType">
      <xsd:simpleType>
        <xsd:restriction base="dms:Text"/>
      </xsd:simpleType>
    </xsd:element>
    <xsd:element name="HB_ParentID" ma:index="20" nillable="true" ma:displayName="HB_ParentID" ma:internalName="HB_ParentID">
      <xsd:simpleType>
        <xsd:restriction base="dms:Text"/>
      </xsd:simpleType>
    </xsd:element>
    <xsd:element name="HB_ParentID_FullPath" ma:index="21" nillable="true" ma:displayName="HB_ParentID_FullPath" ma:internalName="HB_ParentID_FullPath">
      <xsd:simpleType>
        <xsd:restriction base="dms:Note"/>
      </xsd:simpleType>
    </xsd:element>
    <xsd:element name="HB_OrganizationIDs" ma:index="22" nillable="true" ma:displayName="HB_OrganizationIDs" ma:internalName="HB_OrganizationIDs">
      <xsd:simpleType>
        <xsd:restriction base="dms:Text"/>
      </xsd:simpleType>
    </xsd:element>
    <xsd:element name="HB_OrganizationIDs_FullPath" ma:index="23" nillable="true" ma:displayName="HB_OrganizationIDs_FullPath" ma:internalName="HB_OrganizationIDs_FullPath">
      <xsd:simpleType>
        <xsd:restriction base="dms:Note"/>
      </xsd:simpleType>
    </xsd:element>
    <xsd:element name="HB_ProcessIDs" ma:index="24" nillable="true" ma:displayName="HB_ProcessIDs" ma:internalName="HB_ProcessIDs">
      <xsd:simpleType>
        <xsd:restriction base="dms:Text"/>
      </xsd:simpleType>
    </xsd:element>
    <xsd:element name="HB_ProcessIDs_FullPath" ma:index="25" nillable="true" ma:displayName="HB_ProcessIDs_FullPath" ma:internalName="HB_ProcessIDs_FullPath">
      <xsd:simpleType>
        <xsd:restriction base="dms:Note"/>
      </xsd:simpleType>
    </xsd:element>
    <xsd:element name="HB_RefStdIDs" ma:index="26" nillable="true" ma:displayName="HB_RefStdIDs" ma:internalName="HB_RefStdIDs">
      <xsd:simpleType>
        <xsd:restriction base="dms:Text"/>
      </xsd:simpleType>
    </xsd:element>
    <xsd:element name="HB_RefStdIDs_FullPath" ma:index="27" nillable="true" ma:displayName="HB_RefStdIDs_FullPath" ma:internalName="HB_RefStdIDs_FullPath">
      <xsd:simpleType>
        <xsd:restriction base="dms:Note"/>
      </xsd:simpleType>
    </xsd:element>
    <xsd:element name="HB_DocumentVersionSystem" ma:index="28" nillable="true" ma:displayName="HB Versio" ma:internalName="HB_DocumentVersionSystem">
      <xsd:simpleType>
        <xsd:restriction base="dms:Text"/>
      </xsd:simpleType>
    </xsd:element>
    <xsd:element name="HB_ApproversGroup" ma:index="29" nillable="true" ma:displayName="HB Hyväksyjä" ma:internalName="HB_ApproversGroup">
      <xsd:simpleType>
        <xsd:restriction base="dms:Text"/>
      </xsd:simpleType>
    </xsd:element>
    <xsd:element name="HB_SourceWorkspace" ma:index="30" nillable="true" ma:displayName="HB Lähdetyötila" ma:internalName="HB_SourceWorkspace">
      <xsd:simpleType>
        <xsd:restriction base="dms:Text"/>
      </xsd:simpleType>
    </xsd:element>
    <xsd:element name="HB_Inspector" ma:index="31" nillable="true" ma:displayName="HB Tarkastaja" ma:internalName="HB_Inspector">
      <xsd:simpleType>
        <xsd:restriction base="dms:Text"/>
      </xsd:simpleType>
    </xsd:element>
    <xsd:element name="HB_VersionComments" ma:index="32" nillable="true" ma:displayName="HB Version kommentit" ma:internalName="HB_VersionComments">
      <xsd:simpleType>
        <xsd:restriction base="dms:Note"/>
      </xsd:simpleType>
    </xsd:element>
    <xsd:element name="HB_References" ma:index="33" nillable="true" ma:displayName="HB_References" ma:internalName="HB_References">
      <xsd:simpleType>
        <xsd:restriction base="dms:Note"/>
      </xsd:simpleType>
    </xsd:element>
    <xsd:element name="HB_DocumentSigned" ma:index="34" nillable="true" ma:displayName="HB Asiakirja allekirjoitettu" ma:internalName="HB_DocumentSigned">
      <xsd:simpleType>
        <xsd:restriction base="dms:Boolean"/>
      </xsd:simpleType>
    </xsd:element>
    <xsd:element name="TaxCatchAll" ma:index="41" nillable="true" ma:displayName="Taxonomy Catch All Column" ma:hidden="true" ma:list="{8432e53c-ef81-4e10-bfc3-ee7399345f87}" ma:internalName="TaxCatchAll" ma:showField="CatchAllData" ma:web="57774dac-5171-47f4-8925-8bec517378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d859f-7529-4784-9e62-bbc119a138f2" elementFormDefault="qualified">
    <xsd:import namespace="http://schemas.microsoft.com/office/2006/documentManagement/types"/>
    <xsd:import namespace="http://schemas.microsoft.com/office/infopath/2007/PartnerControls"/>
    <xsd:element name="HB_MetaData" ma:index="35" nillable="true" ma:displayName="HB_MetaData" ma:indexed="true" ma:list="b3888174-fae7-41a9-9251-8ab9e602b7a9" ma:internalName="HB_MetaData" ma:showField="HB_DocTitle">
      <xsd:simpleType>
        <xsd:restriction base="dms:Lookup"/>
      </xsd:simpleType>
    </xsd:element>
    <xsd:element name="HB_MajorVersionNumber" ma:index="36" nillable="true" ma:displayName="HB_MajorVersionNumber" ma:internalName="HB_MajorVersionNumber">
      <xsd:simpleType>
        <xsd:restriction base="dms:Number"/>
      </xsd:simpleType>
    </xsd:element>
    <xsd:element name="URL" ma:index="38"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b3cdd1ba41c647e2920555d9302ce4a9" ma:index="40" nillable="true" ma:taxonomy="true" ma:internalName="b3cdd1ba41c647e2920555d9302ce4a9" ma:taxonomyFieldName="Publish_To_ExtSite" ma:displayName="Publish_To_ExtSite" ma:default="4;#Ei julkaista ulkoisella verkkosivulla|e9166925-b574-4edf-8436-6361d014d391" ma:fieldId="{b3cdd1ba-41c6-47e2-9205-55d9302ce4a9}" ma:sspId="64b60abb-ae65-4666-86fa-ffebd4072f79" ma:termSetId="8278df5a-1f46-47fa-832a-fcf057da3723" ma:anchorId="00000000-0000-0000-0000-000000000000" ma:open="false" ma:isKeyword="false">
      <xsd:complexType>
        <xsd:sequence>
          <xsd:element ref="pc:Terms" minOccurs="0" maxOccurs="1"/>
        </xsd:sequence>
      </xsd:complexType>
    </xsd:element>
    <xsd:element name="MediaServiceMetadata" ma:index="42" nillable="true" ma:displayName="MediaServiceMetadata" ma:hidden="true" ma:internalName="MediaServiceMetadata" ma:readOnly="true">
      <xsd:simpleType>
        <xsd:restriction base="dms:Note"/>
      </xsd:simpleType>
    </xsd:element>
    <xsd:element name="MediaServiceFastMetadata" ma:index="43" nillable="true" ma:displayName="MediaServiceFastMetadata" ma:hidden="true" ma:internalName="MediaServiceFastMetadata" ma:readOnly="true">
      <xsd:simpleType>
        <xsd:restriction base="dms:Note"/>
      </xsd:simpleType>
    </xsd:element>
    <xsd:element name="lcf76f155ced4ddcb4097134ff3c332f" ma:index="45" nillable="true" ma:taxonomy="true" ma:internalName="lcf76f155ced4ddcb4097134ff3c332f" ma:taxonomyFieldName="MediaServiceImageTags" ma:displayName="Kuvien tunnisteet" ma:readOnly="false" ma:fieldId="{5cf76f15-5ced-4ddc-b409-7134ff3c332f}" ma:taxonomyMulti="true" ma:sspId="64b60abb-ae65-4666-86fa-ffebd4072f79" ma:termSetId="09814cd3-568e-fe90-9814-8d621ff8fb84" ma:anchorId="fba54fb3-c3e1-fe81-a776-ca4b69148c4d" ma:open="true" ma:isKeyword="false">
      <xsd:complexType>
        <xsd:sequence>
          <xsd:element ref="pc:Terms" minOccurs="0" maxOccurs="1"/>
        </xsd:sequence>
      </xsd:complex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HB_ReadReceipts" ma:index="49" nillable="true" ma:displayName="HB_ReadReceipts" ma:internalName="HB_ReadReceipts">
      <xsd:simpleType>
        <xsd:restriction base="dms:Text"/>
      </xsd:simpleType>
    </xsd:element>
    <xsd:element name="HB_ReviewStatusID" ma:index="50" nillable="true" ma:displayName="HB_ReviewStatusID" ma:internalName="HB_ReviewStatusID">
      <xsd:simpleType>
        <xsd:restriction base="dms:Text"/>
      </xsd:simpleType>
    </xsd:element>
    <xsd:element name="MediaLengthInSeconds" ma:index="51" nillable="true" ma:displayName="MediaLengthInSeconds" ma:hidden="true" ma:internalName="MediaLengthInSeconds" ma:readOnly="true">
      <xsd:simpleType>
        <xsd:restriction base="dms:Unknown"/>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ServiceObjectDetectorVersions" ma:index="53" nillable="true" ma:displayName="MediaServiceObjectDetectorVersions"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element name="MassEditTimestamp" ma:index="57" nillable="true" ma:displayName="MassEditTimestamp" ma:format="DateTime" ma:internalName="MassEditTimestamp">
      <xsd:simpleType>
        <xsd:restriction base="dms:DateTime"/>
      </xsd:simpleType>
    </xsd:element>
    <xsd:element name="MassRunTimestamp" ma:index="58" nillable="true" ma:displayName="MassRunTimestamp" ma:format="DateTime" ma:internalName="MassRunTimestamp">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5b817-c215-4363-a115-bd0ab826d931" elementFormDefault="qualified">
    <xsd:import namespace="http://schemas.microsoft.com/office/2006/documentManagement/types"/>
    <xsd:import namespace="http://schemas.microsoft.com/office/infopath/2007/PartnerControls"/>
    <xsd:element name="SharedWithUsers" ma:index="5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B_DocCode xmlns="57774dac-5171-47f4-8925-8bec5173786e">16955</HB_DocCode>
    <HB_DocTitle xmlns="57774dac-5171-47f4-8925-8bec5173786e">Xofigo_radium_223.docx</HB_DocTitle>
    <TaxCatchAll xmlns="57774dac-5171-47f4-8925-8bec5173786e">
      <Value>6</Value>
    </TaxCatchAll>
    <HB_ApprovedBy xmlns="57774dac-5171-47f4-8925-8bec5173786e">
      <UserInfo>
        <DisplayName>Hietala Miia</DisplayName>
        <AccountId>72</AccountId>
        <AccountType/>
      </UserInfo>
    </HB_ApprovedBy>
    <HB_ReviewDate xmlns="57774dac-5171-47f4-8925-8bec5173786e">2027-03-10T22:00:00+00:00</HB_ReviewDate>
    <HB_OrganizationIDs_FullPath xmlns="57774dac-5171-47f4-8925-8bec5173786e" xsi:nil="true"/>
    <HB_ParentID_FullPath xmlns="57774dac-5171-47f4-8925-8bec5173786e">Terveyden- ja sairaanhoidon palvelut/Kuvantaminen
</HB_ParentID_FullPath>
    <HB_RefStdIDs xmlns="57774dac-5171-47f4-8925-8bec5173786e" xsi:nil="true"/>
    <HB_ApproversGroup xmlns="57774dac-5171-47f4-8925-8bec5173786e">Hietala Miia</HB_ApproversGroup>
    <HB_ValidEnd xmlns="57774dac-5171-47f4-8925-8bec5173786e" xsi:nil="true"/>
    <HB_RefStdIDs_FullPath xmlns="57774dac-5171-47f4-8925-8bec5173786e" xsi:nil="true"/>
    <HB_ParentID xmlns="57774dac-5171-47f4-8925-8bec5173786e">111</HB_ParentID>
    <HB_ProcessIDs xmlns="57774dac-5171-47f4-8925-8bec5173786e" xsi:nil="true"/>
    <HB_DocumentSigned xmlns="57774dac-5171-47f4-8925-8bec5173786e" xsi:nil="true"/>
    <HB_ValidBegin xmlns="57774dac-5171-47f4-8925-8bec5173786e" xsi:nil="true"/>
    <HB_DocumentVersionSystem xmlns="57774dac-5171-47f4-8925-8bec5173786e">5</HB_DocumentVersionSystem>
    <HB_CreateDate xmlns="57774dac-5171-47f4-8925-8bec5173786e">2019-11-12T22:00:00+00:00</HB_CreateDate>
    <HB_ProcessIDs_FullPath xmlns="57774dac-5171-47f4-8925-8bec5173786e" xsi:nil="true"/>
    <HB_VersionComments xmlns="57774dac-5171-47f4-8925-8bec5173786e" xsi:nil="true"/>
    <HB_OrganizationIDs xmlns="57774dac-5171-47f4-8925-8bec5173786e" xsi:nil="true"/>
    <HB_ApproversGroupDate xmlns="57774dac-5171-47f4-8925-8bec5173786e">2025-03-11T11:23:29+00:00</HB_ApproversGroupDate>
    <HB_Reviewer xmlns="57774dac-5171-47f4-8925-8bec5173786e">
      <UserInfo>
        <DisplayName>Alatalo Jesse</DisplayName>
        <AccountId>516</AccountId>
        <AccountType/>
      </UserInfo>
    </HB_Reviewer>
    <HB_Author xmlns="57774dac-5171-47f4-8925-8bec5173786e">
      <UserInfo>
        <DisplayName>Alatalo Jesse</DisplayName>
        <AccountId>516</AccountId>
        <AccountType/>
      </UserInfo>
    </HB_Author>
    <HB_DocType xmlns="57774dac-5171-47f4-8925-8bec5173786e">Asiakasohje</HB_DocType>
    <HB_InspectionDate xmlns="57774dac-5171-47f4-8925-8bec5173786e" xsi:nil="true"/>
    <HB_Inspector xmlns="57774dac-5171-47f4-8925-8bec5173786e" xsi:nil="true"/>
    <HB_References xmlns="57774dac-5171-47f4-8925-8bec5173786e" xsi:nil="true"/>
    <HB_SourceWorkspace xmlns="57774dac-5171-47f4-8925-8bec5173786e">handbook</HB_SourceWorkspace>
    <HB_MetaData xmlns="bb6d859f-7529-4784-9e62-bbc119a138f2">5072</HB_MetaData>
    <lcf76f155ced4ddcb4097134ff3c332f xmlns="bb6d859f-7529-4784-9e62-bbc119a138f2">
      <Terms xmlns="http://schemas.microsoft.com/office/infopath/2007/PartnerControls"/>
    </lcf76f155ced4ddcb4097134ff3c332f>
    <MassRunTimestamp xmlns="bb6d859f-7529-4784-9e62-bbc119a138f2">2024-01-09T12:00:07+00:00</MassRunTimestamp>
    <HB_MajorVersionNumber xmlns="bb6d859f-7529-4784-9e62-bbc119a138f2">5</HB_MajorVersionNumber>
    <MassEditTimestamp xmlns="bb6d859f-7529-4784-9e62-bbc119a138f2">2024-01-09T12:00:07+00:00</MassEditTimestamp>
    <URL xmlns="bb6d859f-7529-4784-9e62-bbc119a138f2">
      <Url xsi:nil="true"/>
      <Description xsi:nil="true"/>
    </URL>
    <HB_ReviewStatusID xmlns="bb6d859f-7529-4784-9e62-bbc119a138f2" xsi:nil="true"/>
    <b3cdd1ba41c647e2920555d9302ce4a9 xmlns="bb6d859f-7529-4784-9e62-bbc119a138f2">
      <Terms xmlns="http://schemas.microsoft.com/office/infopath/2007/PartnerControls">
        <TermInfo xmlns="http://schemas.microsoft.com/office/infopath/2007/PartnerControls">
          <TermName xmlns="http://schemas.microsoft.com/office/infopath/2007/PartnerControls">Ei julkaista ulkoisella verkkosivulla</TermName>
          <TermId xmlns="http://schemas.microsoft.com/office/infopath/2007/PartnerControls">6f98e780-8fbf-4ab6-9b3e-24eca234228a</TermId>
        </TermInfo>
      </Terms>
    </b3cdd1ba41c647e2920555d9302ce4a9>
    <HB_ReadReceipts xmlns="bb6d859f-7529-4784-9e62-bbc119a138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8844-7E25-4910-9508-2B84EA43C1DF}">
  <ds:schemaRefs>
    <ds:schemaRef ds:uri="http://schemas.microsoft.com/sharepoint/v3/contenttype/forms"/>
  </ds:schemaRefs>
</ds:datastoreItem>
</file>

<file path=customXml/itemProps2.xml><?xml version="1.0" encoding="utf-8"?>
<ds:datastoreItem xmlns:ds="http://schemas.openxmlformats.org/officeDocument/2006/customXml" ds:itemID="{250AA5E6-51B4-4CEE-8D79-4B6DB1FB66E0}"/>
</file>

<file path=customXml/itemProps3.xml><?xml version="1.0" encoding="utf-8"?>
<ds:datastoreItem xmlns:ds="http://schemas.openxmlformats.org/officeDocument/2006/customXml" ds:itemID="{8D8F93BE-47A7-4E9D-93D3-BBA40F922D77}">
  <ds:schemaRefs>
    <ds:schemaRef ds:uri="25ea4492-15d4-4b3d-b62a-d631fc6d931e"/>
    <ds:schemaRef ds:uri="http://www.w3.org/XML/1998/namespace"/>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22a57265-771e-4444-a5f9-1f55fe033000"/>
    <ds:schemaRef ds:uri="5f7715f8-5986-4f6c-a91e-03260bf63212"/>
    <ds:schemaRef ds:uri="http://purl.org/dc/dcmitype/"/>
    <ds:schemaRef ds:uri="http://purl.org/dc/elements/1.1/"/>
  </ds:schemaRefs>
</ds:datastoreItem>
</file>

<file path=customXml/itemProps4.xml><?xml version="1.0" encoding="utf-8"?>
<ds:datastoreItem xmlns:ds="http://schemas.openxmlformats.org/officeDocument/2006/customXml" ds:itemID="{2518AD50-3A0C-4AC0-A26C-AEF3F5FF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355</Words>
  <Characters>2880</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Asiakirjapohja__yla_ja_alatunniste_ha</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Xofigo_radium_223.docx</dc:title>
  <dc:subject/>
  <dc:creator>Vornanen Juha</dc:creator>
  <cp:keywords/>
  <dc:description/>
  <cp:lastModifiedBy>Rantala Jukka</cp:lastModifiedBy>
  <cp:revision>33</cp:revision>
  <cp:lastPrinted>2022-12-29T08:22:00Z</cp:lastPrinted>
  <dcterms:created xsi:type="dcterms:W3CDTF">2023-01-19T10:41:00Z</dcterms:created>
  <dcterms:modified xsi:type="dcterms:W3CDTF">2025-03-07T07:54:00Z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0x010100DB1082CD175B4113BAA831FD9ECCBD5700560857CDE9B9F54DBD99F3565CD00978</vt:lpwstr>
  </property>
  <property fmtid="{D5CDD505-2E9C-101B-9397-08002B2CF9AE}" pid="3" name="Publish_To_ExtSite">
    <vt:lpwstr>6;#Ei julkaista ulkoisella verkkosivulla|6f98e780-8fbf-4ab6-9b3e-24eca234228a</vt:lpwstr>
  </property>
  <property fmtid="{D5CDD505-2E9C-101B-9397-08002B2CF9AE}" pid="4" name="URL">
    <vt:lpwstr/>
  </property>
  <property fmtid="{D5CDD505-2E9C-101B-9397-08002B2CF9AE}" pid="5" name="Docs_Aikamaare_Tallennettu">
    <vt:lpwstr>12.5.2014</vt:lpwstr>
  </property>
  <property fmtid="{D5CDD505-2E9C-101B-9397-08002B2CF9AE}" pid="6" name="HeaderMassEdited">
    <vt:bool>true</vt:bool>
  </property>
  <property fmtid="{D5CDD505-2E9C-101B-9397-08002B2CF9AE}" pid="7" name="Dokha_DocId">
    <vt:lpwstr>1637D51</vt:lpwstr>
  </property>
  <property fmtid="{D5CDD505-2E9C-101B-9397-08002B2CF9AE}" pid="8" name="Docs_Aikamaare_Tarkistettu">
    <vt:lpwstr/>
  </property>
  <property fmtid="{D5CDD505-2E9C-101B-9397-08002B2CF9AE}" pid="9" name="Docs_Aikamaare_Hyvaksytty">
    <vt:lpwstr>14.11.2003</vt:lpwstr>
  </property>
  <property fmtid="{D5CDD505-2E9C-101B-9397-08002B2CF9AE}" pid="10" name="Docs_Hyvaksyja">
    <vt:lpwstr>248;#Triipponen Auli</vt:lpwstr>
  </property>
  <property fmtid="{D5CDD505-2E9C-101B-9397-08002B2CF9AE}" pid="11" name="Docs_Sailytysaika">
    <vt:lpwstr>2 v.</vt:lpwstr>
  </property>
  <property fmtid="{D5CDD505-2E9C-101B-9397-08002B2CF9AE}" pid="12" name="DocsActions">
    <vt:lpwstr/>
  </property>
  <property fmtid="{D5CDD505-2E9C-101B-9397-08002B2CF9AE}" pid="13" name="Docs_Organisaatio">
    <vt:lpwstr>Kainuun sosiaali- ja terveydenhuollon kuntayhtymä</vt:lpwstr>
  </property>
  <property fmtid="{D5CDD505-2E9C-101B-9397-08002B2CF9AE}" pid="14" name="Docs_Kuvaus">
    <vt:lpwstr>Asiakas-/potilasohje Kainuun sote-kuntayhtymän radiologian osastolla tehtävästä keuhkojen toimenpiteestä ultraääniohjatusti</vt:lpwstr>
  </property>
  <property fmtid="{D5CDD505-2E9C-101B-9397-08002B2CF9AE}" pid="15" name="Docs_Tekija_Laatija">
    <vt:lpwstr>Höglund, Hilkka</vt:lpwstr>
  </property>
  <property fmtid="{D5CDD505-2E9C-101B-9397-08002B2CF9AE}" pid="16" name="Docs_Tekija_Vastuuhenkilo">
    <vt:lpwstr>Haverinen, Aila</vt:lpwstr>
  </property>
  <property fmtid="{D5CDD505-2E9C-101B-9397-08002B2CF9AE}" pid="17" name="Docs_Aikamaare_Muokattu">
    <vt:lpwstr>12.5.2014</vt:lpwstr>
  </property>
  <property fmtid="{D5CDD505-2E9C-101B-9397-08002B2CF9AE}" pid="18" name="Docs_Tekija_Tallentaja">
    <vt:lpwstr>Hietala, Miia</vt:lpwstr>
  </property>
  <property fmtid="{D5CDD505-2E9C-101B-9397-08002B2CF9AE}" pid="19" name="DocsActionHistory">
    <vt:lpwstr/>
  </property>
  <property fmtid="{D5CDD505-2E9C-101B-9397-08002B2CF9AE}" pid="20" name="DocsTojPlanName">
    <vt:lpwstr/>
  </property>
  <property fmtid="{D5CDD505-2E9C-101B-9397-08002B2CF9AE}" pid="21" name="Docs_Voimassaoloaika">
    <vt:lpwstr>kunnes uusiutuu</vt:lpwstr>
  </property>
  <property fmtid="{D5CDD505-2E9C-101B-9397-08002B2CF9AE}" pid="22" name="Docs_Aikamaare_Laadittu">
    <vt:lpwstr>14.11.2003</vt:lpwstr>
  </property>
  <property fmtid="{D5CDD505-2E9C-101B-9397-08002B2CF9AE}" pid="23" name="Docs_Aihe_SoSa">
    <vt:lpwstr/>
  </property>
  <property fmtid="{D5CDD505-2E9C-101B-9397-08002B2CF9AE}" pid="24" name="DocsTojPlanId">
    <vt:lpwstr/>
  </property>
  <property fmtid="{D5CDD505-2E9C-101B-9397-08002B2CF9AE}" pid="25" name="DocsCurrentAction">
    <vt:lpwstr/>
  </property>
  <property fmtid="{D5CDD505-2E9C-101B-9397-08002B2CF9AE}" pid="26" name="Dokha_DocTempUrl">
    <vt:lpwstr/>
  </property>
  <property fmtid="{D5CDD505-2E9C-101B-9397-08002B2CF9AE}" pid="27" name="Docs_Aihe_Omat_asiasanat">
    <vt:lpwstr> rad, radiologia, ohjerekisteri, ultraääni, uä </vt:lpwstr>
  </property>
  <property fmtid="{D5CDD505-2E9C-101B-9397-08002B2CF9AE}" pid="28" name="DocsDocumentStatus">
    <vt:lpwstr/>
  </property>
  <property fmtid="{D5CDD505-2E9C-101B-9397-08002B2CF9AE}" pid="29" name="Dokha_Favorite">
    <vt:lpwstr/>
  </property>
  <property fmtid="{D5CDD505-2E9C-101B-9397-08002B2CF9AE}" pid="30" name="Dokha_TojDocTypeId">
    <vt:lpwstr/>
  </property>
  <property fmtid="{D5CDD505-2E9C-101B-9397-08002B2CF9AE}" pid="31" name="MediaServiceImageTags">
    <vt:lpwstr/>
  </property>
  <property fmtid="{D5CDD505-2E9C-101B-9397-08002B2CF9AE}" pid="32" name="DokhaToj_Title">
    <vt:lpwstr>Keuhkojen toimenpiteet ultra</vt:lpwstr>
  </property>
  <property fmtid="{D5CDD505-2E9C-101B-9397-08002B2CF9AE}" pid="33" name="Docs_Julkaisija">
    <vt:lpwstr>Kainuun sosiaali- ja terveydenhuollon kuntayhtymä</vt:lpwstr>
  </property>
  <property fmtid="{D5CDD505-2E9C-101B-9397-08002B2CF9AE}" pid="34" name="DokhaToj_Subject">
    <vt:lpwstr>keuhko, ultraääni</vt:lpwstr>
  </property>
  <property fmtid="{D5CDD505-2E9C-101B-9397-08002B2CF9AE}" pid="35" name="_ExtendedDescription">
    <vt:lpwstr/>
  </property>
</Properties>
</file>